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21F1D" w14:textId="77777777" w:rsidR="001C2250" w:rsidRPr="001C2250" w:rsidRDefault="001C2250" w:rsidP="001C2250">
      <w:pPr>
        <w:shd w:val="clear" w:color="auto" w:fill="EEEEEE"/>
        <w:spacing w:after="0" w:line="359" w:lineRule="atLeast"/>
        <w:rPr>
          <w:rFonts w:ascii="Montserrat" w:eastAsia="Times New Roman" w:hAnsi="Montserrat" w:cs="Times New Roman"/>
          <w:b/>
          <w:bCs/>
          <w:color w:val="212121"/>
          <w:sz w:val="27"/>
          <w:szCs w:val="27"/>
          <w:lang w:eastAsia="ru-RU"/>
        </w:rPr>
      </w:pPr>
      <w:bookmarkStart w:id="0" w:name="_GoBack"/>
      <w:bookmarkEnd w:id="0"/>
      <w:r w:rsidRPr="001C2250">
        <w:rPr>
          <w:rFonts w:ascii="Montserrat" w:eastAsia="Times New Roman" w:hAnsi="Montserrat" w:cs="Times New Roman"/>
          <w:b/>
          <w:bCs/>
          <w:color w:val="212121"/>
          <w:sz w:val="27"/>
          <w:szCs w:val="27"/>
          <w:lang w:eastAsia="ru-RU"/>
        </w:rPr>
        <w:t>Признаки сексуального насилия у детей/подростков</w:t>
      </w:r>
    </w:p>
    <w:p w14:paraId="34C083D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Физические признаки:</w:t>
      </w:r>
    </w:p>
    <w:p w14:paraId="588E7C9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proofErr w:type="gramStart"/>
      <w:r w:rsidRPr="001C2250">
        <w:rPr>
          <w:rFonts w:ascii="Montserrat" w:eastAsia="Times New Roman" w:hAnsi="Montserrat" w:cs="Times New Roman"/>
          <w:b/>
          <w:bCs/>
          <w:color w:val="212121"/>
          <w:sz w:val="24"/>
          <w:szCs w:val="24"/>
          <w:lang w:eastAsia="ru-RU"/>
        </w:rPr>
        <w:t>Оральные симптомы:</w:t>
      </w:r>
      <w:r w:rsidRPr="001C2250">
        <w:rPr>
          <w:rFonts w:ascii="Montserrat" w:eastAsia="Times New Roman" w:hAnsi="Montserrat" w:cs="Times New Roman"/>
          <w:color w:val="212121"/>
          <w:sz w:val="24"/>
          <w:szCs w:val="24"/>
          <w:lang w:eastAsia="ru-RU"/>
        </w:rPr>
        <w:t> экзема, дерматит, герпес на лице, губах, в ротовой полости, кроме этого, может быть отказ от еды (анорексия) или наоборот - переедание (булимия).</w:t>
      </w:r>
      <w:proofErr w:type="gramEnd"/>
    </w:p>
    <w:p w14:paraId="6D4E6A2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Анальные симптомы: </w:t>
      </w:r>
      <w:r w:rsidRPr="001C2250">
        <w:rPr>
          <w:rFonts w:ascii="Montserrat" w:eastAsia="Times New Roman" w:hAnsi="Montserrat" w:cs="Times New Roman"/>
          <w:color w:val="212121"/>
          <w:sz w:val="24"/>
          <w:szCs w:val="24"/>
          <w:lang w:eastAsia="ru-RU"/>
        </w:rPr>
        <w:t>повреждения в прямой кишке, покраснение ануса, варикозные изменения, ослабление сфинктера, запоры.</w:t>
      </w:r>
    </w:p>
    <w:p w14:paraId="744AFD9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Вагинальные симптомы</w:t>
      </w:r>
      <w:r w:rsidRPr="001C2250">
        <w:rPr>
          <w:rFonts w:ascii="Montserrat" w:eastAsia="Times New Roman" w:hAnsi="Montserrat" w:cs="Times New Roman"/>
          <w:color w:val="212121"/>
          <w:sz w:val="24"/>
          <w:szCs w:val="24"/>
          <w:lang w:eastAsia="ru-RU"/>
        </w:rPr>
        <w:t>: нарушение девственной плевы, расширение влагалища, свежие повреждения (раны, ссадины), сопутствующие инфекции.</w:t>
      </w:r>
    </w:p>
    <w:p w14:paraId="7BF0205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Кроме этого, признаками сексуального насилия над ребенком являются:</w:t>
      </w:r>
    </w:p>
    <w:p w14:paraId="46166FC5" w14:textId="77777777" w:rsidR="001C2250" w:rsidRPr="001C2250" w:rsidRDefault="001C2250" w:rsidP="001C2250">
      <w:pPr>
        <w:numPr>
          <w:ilvl w:val="0"/>
          <w:numId w:val="1"/>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порванное, запачканное или окровавленное нижнее белье;</w:t>
      </w:r>
    </w:p>
    <w:p w14:paraId="65CAA644" w14:textId="77777777" w:rsidR="001C2250" w:rsidRPr="001C2250" w:rsidRDefault="001C2250" w:rsidP="001C2250">
      <w:pPr>
        <w:numPr>
          <w:ilvl w:val="0"/>
          <w:numId w:val="1"/>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гематомы (синяки) в области половых органов;</w:t>
      </w:r>
    </w:p>
    <w:p w14:paraId="2A596668" w14:textId="77777777" w:rsidR="001C2250" w:rsidRPr="001C2250" w:rsidRDefault="001C2250" w:rsidP="001C2250">
      <w:pPr>
        <w:numPr>
          <w:ilvl w:val="0"/>
          <w:numId w:val="1"/>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кровотечения, необъяснимые выделения из половых органов;</w:t>
      </w:r>
    </w:p>
    <w:p w14:paraId="42BA663E" w14:textId="77777777" w:rsidR="001C2250" w:rsidRPr="001C2250" w:rsidRDefault="001C2250" w:rsidP="001C2250">
      <w:pPr>
        <w:numPr>
          <w:ilvl w:val="0"/>
          <w:numId w:val="1"/>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гематомы и укусы на груди, ягодицах, ногах, нижней части живота, бедрах;</w:t>
      </w:r>
    </w:p>
    <w:p w14:paraId="03F136CA" w14:textId="77777777" w:rsidR="001C2250" w:rsidRPr="001C2250" w:rsidRDefault="001C2250" w:rsidP="001C2250">
      <w:pPr>
        <w:numPr>
          <w:ilvl w:val="0"/>
          <w:numId w:val="1"/>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боль в нижней части живота;</w:t>
      </w:r>
    </w:p>
    <w:p w14:paraId="57CF83D3" w14:textId="77777777" w:rsidR="001C2250" w:rsidRPr="001C2250" w:rsidRDefault="001C2250" w:rsidP="001C2250">
      <w:pPr>
        <w:numPr>
          <w:ilvl w:val="0"/>
          <w:numId w:val="1"/>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повторяющиеся воспаления мочеиспускательных путей;</w:t>
      </w:r>
    </w:p>
    <w:p w14:paraId="4F012871" w14:textId="77777777" w:rsidR="001C2250" w:rsidRPr="001C2250" w:rsidRDefault="001C2250" w:rsidP="001C2250">
      <w:pPr>
        <w:numPr>
          <w:ilvl w:val="0"/>
          <w:numId w:val="1"/>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болезни, передающиеся половым путем;</w:t>
      </w:r>
    </w:p>
    <w:p w14:paraId="7A795B60" w14:textId="77777777" w:rsidR="001C2250" w:rsidRPr="001C2250" w:rsidRDefault="001C2250" w:rsidP="001C2250">
      <w:pPr>
        <w:numPr>
          <w:ilvl w:val="0"/>
          <w:numId w:val="1"/>
        </w:numPr>
        <w:shd w:val="clear" w:color="auto" w:fill="EEEEEE"/>
        <w:spacing w:before="100" w:beforeAutospacing="1" w:after="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беременность.</w:t>
      </w:r>
    </w:p>
    <w:p w14:paraId="1CB37A6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Изменения в поведении:</w:t>
      </w:r>
    </w:p>
    <w:p w14:paraId="2C6B4C9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Изменения в выражении сексуальности ребенка:</w:t>
      </w:r>
    </w:p>
    <w:p w14:paraId="2B65CC71" w14:textId="77777777" w:rsidR="001C2250" w:rsidRPr="001C2250" w:rsidRDefault="001C2250" w:rsidP="001C2250">
      <w:pPr>
        <w:numPr>
          <w:ilvl w:val="0"/>
          <w:numId w:val="2"/>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чрезвычайный интерес к играм сексуального содержания;</w:t>
      </w:r>
    </w:p>
    <w:p w14:paraId="7B60DC7F" w14:textId="77777777" w:rsidR="001C2250" w:rsidRPr="001C2250" w:rsidRDefault="001C2250" w:rsidP="001C2250">
      <w:pPr>
        <w:numPr>
          <w:ilvl w:val="0"/>
          <w:numId w:val="2"/>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поразительные для этого возраста знания о сексуальной жизни;</w:t>
      </w:r>
    </w:p>
    <w:p w14:paraId="4DF7DEFC" w14:textId="77777777" w:rsidR="001C2250" w:rsidRPr="001C2250" w:rsidRDefault="001C2250" w:rsidP="001C2250">
      <w:pPr>
        <w:numPr>
          <w:ilvl w:val="0"/>
          <w:numId w:val="2"/>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lastRenderedPageBreak/>
        <w:t>соблазняющее, особо завлекающее поведение по отношению к противоположному полу и взрослым;</w:t>
      </w:r>
    </w:p>
    <w:p w14:paraId="39324423" w14:textId="77777777" w:rsidR="001C2250" w:rsidRPr="001C2250" w:rsidRDefault="001C2250" w:rsidP="001C2250">
      <w:pPr>
        <w:numPr>
          <w:ilvl w:val="0"/>
          <w:numId w:val="2"/>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сексуальные действия с другими детьми (начиная с младшего школьного возраста);</w:t>
      </w:r>
    </w:p>
    <w:p w14:paraId="586CBD58" w14:textId="77777777" w:rsidR="001C2250" w:rsidRPr="001C2250" w:rsidRDefault="001C2250" w:rsidP="001C2250">
      <w:pPr>
        <w:numPr>
          <w:ilvl w:val="0"/>
          <w:numId w:val="2"/>
        </w:numPr>
        <w:shd w:val="clear" w:color="auto" w:fill="EEEEEE"/>
        <w:spacing w:before="100" w:beforeAutospacing="1" w:after="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14:paraId="5EA8AF82"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Изменения в эмоциональном состоянии и общении ребенка:</w:t>
      </w:r>
    </w:p>
    <w:p w14:paraId="08620691"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замкнутость, изоляция, уход в себя;</w:t>
      </w:r>
    </w:p>
    <w:p w14:paraId="33A29137"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депрессивность, грустное настроение;</w:t>
      </w:r>
    </w:p>
    <w:p w14:paraId="7EA9A8B8"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отвращение, стыд,  вина, недоверие, чувство испорченности;</w:t>
      </w:r>
    </w:p>
    <w:p w14:paraId="4DBA8E75"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частая задумчивость, отстраненность (встречается у детей и подростков, начиная с дошкольного возраста);</w:t>
      </w:r>
    </w:p>
    <w:p w14:paraId="08F802D6"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истерическое поведение, быстрая потеря самоконтроля;</w:t>
      </w:r>
    </w:p>
    <w:p w14:paraId="2D918789"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трудности в общении с ровесниками, избегание общения с ними, отсутствие друзей своего возраста или отказ от общения с прежними друзьями;</w:t>
      </w:r>
    </w:p>
    <w:p w14:paraId="43096AA9"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отчуждение от братьев и сестер;</w:t>
      </w:r>
    </w:p>
    <w:p w14:paraId="5B4DB1B4"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терроризирование младших и детей своего возраста;</w:t>
      </w:r>
    </w:p>
    <w:p w14:paraId="4EA73E33" w14:textId="77777777" w:rsidR="001C2250" w:rsidRPr="001C2250" w:rsidRDefault="001C2250" w:rsidP="001C2250">
      <w:pPr>
        <w:numPr>
          <w:ilvl w:val="0"/>
          <w:numId w:val="3"/>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жестокость по отношению к игрушкам (у младших детей);</w:t>
      </w:r>
    </w:p>
    <w:p w14:paraId="010A1561" w14:textId="77777777" w:rsidR="001C2250" w:rsidRPr="001C2250" w:rsidRDefault="001C2250" w:rsidP="001C2250">
      <w:pPr>
        <w:numPr>
          <w:ilvl w:val="0"/>
          <w:numId w:val="3"/>
        </w:numPr>
        <w:shd w:val="clear" w:color="auto" w:fill="EEEEEE"/>
        <w:spacing w:before="100" w:beforeAutospacing="1" w:after="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амбивалентные чувства к взрослым (начиная с младшего школьного возраста).</w:t>
      </w:r>
    </w:p>
    <w:p w14:paraId="7AE2DE7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Изменения личности и мотивации ребенка, социальные признаки:</w:t>
      </w:r>
    </w:p>
    <w:p w14:paraId="6C7D45DC" w14:textId="77777777" w:rsidR="001C2250" w:rsidRPr="001C2250" w:rsidRDefault="001C2250" w:rsidP="001C2250">
      <w:pPr>
        <w:numPr>
          <w:ilvl w:val="0"/>
          <w:numId w:val="4"/>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неспособность защитить себя, непротивление насилию и издевательству над собой, смирение;</w:t>
      </w:r>
    </w:p>
    <w:p w14:paraId="1CEDEB01" w14:textId="77777777" w:rsidR="001C2250" w:rsidRPr="001C2250" w:rsidRDefault="001C2250" w:rsidP="001C2250">
      <w:pPr>
        <w:numPr>
          <w:ilvl w:val="0"/>
          <w:numId w:val="4"/>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резкое изменение успеваемости (хуже или гораздо лучше);</w:t>
      </w:r>
    </w:p>
    <w:p w14:paraId="6E5D565C" w14:textId="77777777" w:rsidR="001C2250" w:rsidRPr="001C2250" w:rsidRDefault="001C2250" w:rsidP="001C2250">
      <w:pPr>
        <w:numPr>
          <w:ilvl w:val="0"/>
          <w:numId w:val="4"/>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lastRenderedPageBreak/>
        <w:t>прогулы в школе, отказ и уклонение от обучения, посещения учреждения дополнительного образования, спортивной секции;</w:t>
      </w:r>
    </w:p>
    <w:p w14:paraId="0DC6EED4" w14:textId="77777777" w:rsidR="001C2250" w:rsidRPr="001C2250" w:rsidRDefault="001C2250" w:rsidP="001C2250">
      <w:pPr>
        <w:numPr>
          <w:ilvl w:val="0"/>
          <w:numId w:val="4"/>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принятие на себя родительской роли в семье (по приготовлению еды, стирке, мытью, ухаживанию за младшими и их воспитанию);</w:t>
      </w:r>
    </w:p>
    <w:p w14:paraId="23C4E19B" w14:textId="77777777" w:rsidR="001C2250" w:rsidRPr="001C2250" w:rsidRDefault="001C2250" w:rsidP="001C2250">
      <w:pPr>
        <w:numPr>
          <w:ilvl w:val="0"/>
          <w:numId w:val="4"/>
        </w:numPr>
        <w:shd w:val="clear" w:color="auto" w:fill="EEEEEE"/>
        <w:spacing w:before="100" w:beforeAutospacing="1" w:after="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 xml:space="preserve">отрицание традиций своей семьи вследствие </w:t>
      </w:r>
      <w:proofErr w:type="spellStart"/>
      <w:r w:rsidRPr="001C2250">
        <w:rPr>
          <w:rFonts w:ascii="Montserrat" w:eastAsia="Times New Roman" w:hAnsi="Montserrat" w:cs="Times New Roman"/>
          <w:color w:val="212121"/>
          <w:sz w:val="24"/>
          <w:szCs w:val="24"/>
          <w:lang w:eastAsia="ru-RU"/>
        </w:rPr>
        <w:t>несформированности</w:t>
      </w:r>
      <w:proofErr w:type="spellEnd"/>
      <w:r w:rsidRPr="001C2250">
        <w:rPr>
          <w:rFonts w:ascii="Montserrat" w:eastAsia="Times New Roman" w:hAnsi="Montserrat" w:cs="Times New Roman"/>
          <w:color w:val="212121"/>
          <w:sz w:val="24"/>
          <w:szCs w:val="24"/>
          <w:lang w:eastAsia="ru-RU"/>
        </w:rPr>
        <w:t xml:space="preserve"> социальных ролей и своей роли в ней, вплоть до ухода из дома (характерно для подростков).</w:t>
      </w:r>
    </w:p>
    <w:p w14:paraId="530FBFB0"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Изменения самосознания ребенка:</w:t>
      </w:r>
    </w:p>
    <w:p w14:paraId="1E39AE9D" w14:textId="77777777" w:rsidR="001C2250" w:rsidRPr="001C2250" w:rsidRDefault="001C2250" w:rsidP="001C2250">
      <w:pPr>
        <w:numPr>
          <w:ilvl w:val="0"/>
          <w:numId w:val="5"/>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падение самооценки;</w:t>
      </w:r>
    </w:p>
    <w:p w14:paraId="25EC7130" w14:textId="77777777" w:rsidR="001C2250" w:rsidRPr="001C2250" w:rsidRDefault="001C2250" w:rsidP="001C2250">
      <w:pPr>
        <w:numPr>
          <w:ilvl w:val="0"/>
          <w:numId w:val="5"/>
        </w:numPr>
        <w:shd w:val="clear" w:color="auto" w:fill="EEEEEE"/>
        <w:spacing w:before="100" w:beforeAutospacing="1" w:after="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мысли о самоубийстве, попытки самоубийства.</w:t>
      </w:r>
    </w:p>
    <w:p w14:paraId="7ABF0218"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Появление невротических и психосоматических симптомов:</w:t>
      </w:r>
    </w:p>
    <w:p w14:paraId="0CC053C0" w14:textId="77777777" w:rsidR="001C2250" w:rsidRPr="001C2250" w:rsidRDefault="001C2250" w:rsidP="001C2250">
      <w:pPr>
        <w:numPr>
          <w:ilvl w:val="0"/>
          <w:numId w:val="6"/>
        </w:numPr>
        <w:shd w:val="clear" w:color="auto" w:fill="EEEEEE"/>
        <w:spacing w:before="100" w:beforeAutospacing="1" w:after="18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боязнь оставаться в помещении наедине с определенным человеком;</w:t>
      </w:r>
    </w:p>
    <w:p w14:paraId="495997FC" w14:textId="77777777" w:rsidR="001C2250" w:rsidRPr="001C2250" w:rsidRDefault="001C2250" w:rsidP="001C2250">
      <w:pPr>
        <w:numPr>
          <w:ilvl w:val="0"/>
          <w:numId w:val="6"/>
        </w:numPr>
        <w:shd w:val="clear" w:color="auto" w:fill="EEEEEE"/>
        <w:spacing w:before="100" w:beforeAutospacing="1" w:after="0" w:line="240" w:lineRule="auto"/>
        <w:ind w:left="0"/>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14:paraId="0D2870F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14:paraId="6382AC70"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color w:val="212121"/>
          <w:sz w:val="24"/>
          <w:szCs w:val="24"/>
          <w:lang w:eastAsia="ru-RU"/>
        </w:rPr>
        <w:t>Если же помощь не оказана вовремя, ребенок остается один на один со своей проблемой. </w:t>
      </w:r>
      <w:r w:rsidRPr="001C2250">
        <w:rPr>
          <w:rFonts w:ascii="Montserrat" w:eastAsia="Times New Roman" w:hAnsi="Montserrat" w:cs="Times New Roman"/>
          <w:b/>
          <w:bCs/>
          <w:color w:val="212121"/>
          <w:sz w:val="24"/>
          <w:szCs w:val="24"/>
          <w:lang w:eastAsia="ru-RU"/>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14:paraId="271E366E"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Остановитесь! Оглянитесь!</w:t>
      </w:r>
    </w:p>
    <w:p w14:paraId="4D1AE97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lastRenderedPageBreak/>
        <w:t>Рядом с Вами может быть ребенок, который нуждается именно в Вашей помощи…</w:t>
      </w:r>
    </w:p>
    <w:p w14:paraId="1C7B22FE" w14:textId="77777777" w:rsidR="001C2250" w:rsidRPr="001C2250" w:rsidRDefault="001C2250" w:rsidP="001C2250">
      <w:pPr>
        <w:shd w:val="clear" w:color="auto" w:fill="EEEEEE"/>
        <w:spacing w:before="90" w:line="240" w:lineRule="auto"/>
        <w:rPr>
          <w:rFonts w:ascii="Montserrat" w:eastAsia="Times New Roman" w:hAnsi="Montserrat" w:cs="Times New Roman"/>
          <w:color w:val="212121"/>
          <w:sz w:val="24"/>
          <w:szCs w:val="24"/>
          <w:lang w:eastAsia="ru-RU"/>
        </w:rPr>
      </w:pPr>
      <w:r w:rsidRPr="001C2250">
        <w:rPr>
          <w:rFonts w:ascii="Montserrat" w:eastAsia="Times New Roman" w:hAnsi="Montserrat" w:cs="Times New Roman"/>
          <w:b/>
          <w:bCs/>
          <w:color w:val="212121"/>
          <w:sz w:val="24"/>
          <w:szCs w:val="24"/>
          <w:lang w:eastAsia="ru-RU"/>
        </w:rPr>
        <w:t>Профилактика преступлений</w:t>
      </w:r>
      <w:r w:rsidRPr="001C2250">
        <w:rPr>
          <w:rFonts w:ascii="Montserrat" w:eastAsia="Times New Roman" w:hAnsi="Montserrat" w:cs="Times New Roman"/>
          <w:color w:val="212121"/>
          <w:sz w:val="24"/>
          <w:szCs w:val="24"/>
          <w:lang w:eastAsia="ru-RU"/>
        </w:rPr>
        <w:t> </w:t>
      </w:r>
      <w:r w:rsidRPr="001C2250">
        <w:rPr>
          <w:rFonts w:ascii="Montserrat" w:eastAsia="Times New Roman" w:hAnsi="Montserrat" w:cs="Times New Roman"/>
          <w:b/>
          <w:bCs/>
          <w:color w:val="212121"/>
          <w:sz w:val="24"/>
          <w:szCs w:val="24"/>
          <w:lang w:eastAsia="ru-RU"/>
        </w:rPr>
        <w:t>против половой неприкосновенности несовершеннолетних.</w:t>
      </w:r>
    </w:p>
    <w:p w14:paraId="237410E9"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Style w:val="a5"/>
          <w:rFonts w:ascii="Montserrat" w:hAnsi="Montserrat"/>
          <w:color w:val="000000"/>
          <w:u w:val="single"/>
        </w:rPr>
        <w:t>АЛГОРИТМ</w:t>
      </w:r>
    </w:p>
    <w:p w14:paraId="36B96E0C"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Style w:val="a5"/>
          <w:rFonts w:ascii="Montserrat" w:hAnsi="Montserrat"/>
          <w:color w:val="000000"/>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14:paraId="02BF8D11"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14:paraId="09937C54"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Насилие - любая форма взаимоотношений, направленная на установление или удержание контроля над другим человеком.</w:t>
      </w:r>
    </w:p>
    <w:p w14:paraId="7A154A01"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Выделяют несколько основных форм насилия: физическое, сексуальное, психическое.</w:t>
      </w:r>
    </w:p>
    <w:p w14:paraId="1DC4EEA2" w14:textId="77777777" w:rsidR="001C2250" w:rsidRDefault="001C2250" w:rsidP="001C2250">
      <w:pPr>
        <w:pStyle w:val="a4"/>
        <w:shd w:val="clear" w:color="auto" w:fill="EEEEEE"/>
        <w:spacing w:before="90" w:beforeAutospacing="0" w:after="210" w:afterAutospacing="0"/>
        <w:rPr>
          <w:rFonts w:ascii="Montserrat" w:hAnsi="Montserrat"/>
          <w:color w:val="000000"/>
        </w:rPr>
      </w:pPr>
      <w:proofErr w:type="gramStart"/>
      <w:r>
        <w:rPr>
          <w:rFonts w:ascii="Montserrat" w:hAnsi="Montserrat"/>
          <w:color w:val="000000"/>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14:paraId="27038529"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14:paraId="4D18343C"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 xml:space="preserve">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w:t>
      </w:r>
      <w:r>
        <w:rPr>
          <w:rFonts w:ascii="Montserrat" w:hAnsi="Montserrat"/>
          <w:color w:val="000000"/>
        </w:rPr>
        <w:lastRenderedPageBreak/>
        <w:t>веры в себя, формированию патологических черт характера, вызывающих нарушение социализации.</w:t>
      </w:r>
    </w:p>
    <w:p w14:paraId="3498C06F"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 xml:space="preserve">Психическое насилие по своей сущности является наиболее латентным, так как </w:t>
      </w:r>
      <w:proofErr w:type="spellStart"/>
      <w:r>
        <w:rPr>
          <w:rFonts w:ascii="Montserrat" w:hAnsi="Montserrat"/>
          <w:color w:val="000000"/>
        </w:rPr>
        <w:t>сложнодоказуемо</w:t>
      </w:r>
      <w:proofErr w:type="spellEnd"/>
      <w:r>
        <w:rPr>
          <w:rFonts w:ascii="Montserrat" w:hAnsi="Montserrat"/>
          <w:color w:val="000000"/>
        </w:rPr>
        <w:t xml:space="preserve"> ввиду отсутствия внешних следов.</w:t>
      </w:r>
    </w:p>
    <w:p w14:paraId="631B259C"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Pr>
          <w:rFonts w:ascii="Montserrat" w:hAnsi="Montserrat"/>
          <w:color w:val="000000"/>
        </w:rPr>
        <w:t>со</w:t>
      </w:r>
      <w:proofErr w:type="gramEnd"/>
      <w:r>
        <w:rPr>
          <w:rFonts w:ascii="Montserrat" w:hAnsi="Montserrat"/>
          <w:color w:val="000000"/>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Pr>
          <w:rFonts w:ascii="Montserrat" w:hAnsi="Montserrat"/>
          <w:color w:val="000000"/>
        </w:rPr>
        <w:t>груминг</w:t>
      </w:r>
      <w:proofErr w:type="spellEnd"/>
      <w:r>
        <w:rPr>
          <w:rFonts w:ascii="Montserrat" w:hAnsi="Montserrat"/>
          <w:color w:val="000000"/>
        </w:rPr>
        <w:t>», осуществляемый, как правило, посредством сети Интернет.</w:t>
      </w:r>
    </w:p>
    <w:p w14:paraId="237EAFDC"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 xml:space="preserve">Указанное насилие также является </w:t>
      </w:r>
      <w:proofErr w:type="spellStart"/>
      <w:r>
        <w:rPr>
          <w:rFonts w:ascii="Montserrat" w:hAnsi="Montserrat"/>
          <w:color w:val="000000"/>
        </w:rPr>
        <w:t>высоколатентным</w:t>
      </w:r>
      <w:proofErr w:type="spellEnd"/>
      <w:r>
        <w:rPr>
          <w:rFonts w:ascii="Montserrat" w:hAnsi="Montserrat"/>
          <w:color w:val="000000"/>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14:paraId="4E2D4AC3"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14:paraId="3A99EB63"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14:paraId="3DE818EB"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 xml:space="preserve">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Pr>
          <w:rFonts w:ascii="Montserrat" w:hAnsi="Montserrat"/>
          <w:color w:val="000000"/>
        </w:rPr>
        <w:t>на</w:t>
      </w:r>
      <w:proofErr w:type="gramEnd"/>
      <w:r>
        <w:rPr>
          <w:rFonts w:ascii="Montserrat" w:hAnsi="Montserrat"/>
          <w:color w:val="000000"/>
        </w:rPr>
        <w:t>:</w:t>
      </w:r>
    </w:p>
    <w:p w14:paraId="0C10D50D"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 xml:space="preserve">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w:t>
      </w:r>
      <w:r>
        <w:rPr>
          <w:rFonts w:ascii="Montserrat" w:hAnsi="Montserrat"/>
          <w:color w:val="000000"/>
        </w:rPr>
        <w:lastRenderedPageBreak/>
        <w:t>синяки. О неслучайном характере любых повреждений на теле ребенка свидетельствует:</w:t>
      </w:r>
    </w:p>
    <w:p w14:paraId="7CCA19DA"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их расположение (на плечах, груди, ягодицах, внутренней поверхности бедер, на щеках и т.д.);</w:t>
      </w:r>
    </w:p>
    <w:p w14:paraId="704EC0FF"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14:paraId="184ED9C5"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14:paraId="24051A08" w14:textId="77777777" w:rsidR="001C2250" w:rsidRDefault="001C2250" w:rsidP="001C2250">
      <w:pPr>
        <w:pStyle w:val="a4"/>
        <w:shd w:val="clear" w:color="auto" w:fill="EEEEEE"/>
        <w:spacing w:before="90" w:beforeAutospacing="0" w:after="210" w:afterAutospacing="0"/>
        <w:rPr>
          <w:rFonts w:ascii="Montserrat" w:hAnsi="Montserrat"/>
          <w:color w:val="000000"/>
        </w:rPr>
      </w:pPr>
      <w:proofErr w:type="gramStart"/>
      <w:r>
        <w:rPr>
          <w:rFonts w:ascii="Montserrat" w:hAnsi="Montserrat"/>
          <w:color w:val="000000"/>
        </w:rPr>
        <w:t>Особенности физического состояния и поведения ребенка: </w:t>
      </w:r>
      <w:proofErr w:type="spellStart"/>
      <w:r>
        <w:rPr>
          <w:rFonts w:ascii="Montserrat" w:hAnsi="Montserrat"/>
          <w:color w:val="000000"/>
        </w:rPr>
        <w:t>сексуализированное</w:t>
      </w:r>
      <w:proofErr w:type="spellEnd"/>
      <w:r>
        <w:rPr>
          <w:rFonts w:ascii="Montserrat" w:hAnsi="Montserrat"/>
          <w:color w:val="000000"/>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roofErr w:type="gramEnd"/>
    </w:p>
    <w:p w14:paraId="72C478F9"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Особенности взаимоотношений в семье, если наблюдаются: неоднократное обращение за медицинской помощью в связи с повреждениями;</w:t>
      </w:r>
    </w:p>
    <w:p w14:paraId="7661E103"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несоответствие характера повреждения обстоятельствам случившегося по рассказам законных представителей или очевидцев;</w:t>
      </w:r>
    </w:p>
    <w:p w14:paraId="24023A56"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противоречивые, путаные объяснения законных представителей о причинах возникновения травмы у ребенка;</w:t>
      </w:r>
    </w:p>
    <w:p w14:paraId="0484ADAB"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lastRenderedPageBreak/>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14:paraId="710723FA"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неадекватная оценка тяжести травмы, стремление ее преувеличить или приуменьшить;</w:t>
      </w:r>
    </w:p>
    <w:p w14:paraId="39FC2A21"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обеспокоенность собственными проблемами, рассказы о том, как их наказывали в детстве.</w:t>
      </w:r>
    </w:p>
    <w:p w14:paraId="19E8F4A7"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14:paraId="18FE7B25"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14:paraId="75C6F110"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информация, поступившая от ребенка;</w:t>
      </w:r>
    </w:p>
    <w:p w14:paraId="6C1ADC9C"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14:paraId="5D8E38CB"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информация, собранная в ходе психологической диагностики, наблюдений за ребенком;</w:t>
      </w:r>
    </w:p>
    <w:p w14:paraId="3425A1C8"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информация, поступившая от медицинского работника учреждения образования.</w:t>
      </w:r>
    </w:p>
    <w:p w14:paraId="22BC4DED"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Style w:val="a5"/>
          <w:rFonts w:ascii="Montserrat" w:hAnsi="Montserrat"/>
          <w:color w:val="000000"/>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14:paraId="2D062F87"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 xml:space="preserve">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w:t>
      </w:r>
      <w:r>
        <w:rPr>
          <w:rFonts w:ascii="Montserrat" w:hAnsi="Montserrat"/>
          <w:color w:val="000000"/>
        </w:rPr>
        <w:lastRenderedPageBreak/>
        <w:t>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14:paraId="615A0AE2"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Руководитель учреждения образования после того, как ему стало известно о признаках (факте) насилия:</w:t>
      </w:r>
    </w:p>
    <w:p w14:paraId="56606CD2"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незамедлительно сообщает по телефону в управление (отдел) образования, спорта и туризма ра</w:t>
      </w:r>
      <w:proofErr w:type="gramStart"/>
      <w:r>
        <w:rPr>
          <w:rFonts w:ascii="Montserrat" w:hAnsi="Montserrat"/>
          <w:color w:val="000000"/>
        </w:rPr>
        <w:t>й(</w:t>
      </w:r>
      <w:proofErr w:type="gramEnd"/>
      <w:r>
        <w:rPr>
          <w:rFonts w:ascii="Montserrat" w:hAnsi="Montserrat"/>
          <w:color w:val="000000"/>
        </w:rPr>
        <w:t>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14:paraId="4C3BA3A2"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14:paraId="2701548C"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14:paraId="79153867"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Сотрудники ОВД при получении информации от руководителя учреждения образования:</w:t>
      </w:r>
    </w:p>
    <w:p w14:paraId="3E21B470"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осуществляют изучение и анализ поступившей информации; в установленном порядке проводят проверку по представленной информации.</w:t>
      </w:r>
    </w:p>
    <w:p w14:paraId="2E14119E"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t>В случае</w:t>
      </w:r>
      <w:proofErr w:type="gramStart"/>
      <w:r>
        <w:rPr>
          <w:rFonts w:ascii="Montserrat" w:hAnsi="Montserrat"/>
          <w:color w:val="000000"/>
        </w:rPr>
        <w:t>,</w:t>
      </w:r>
      <w:proofErr w:type="gramEnd"/>
      <w:r>
        <w:rPr>
          <w:rFonts w:ascii="Montserrat" w:hAnsi="Montserrat"/>
          <w:color w:val="000000"/>
        </w:rPr>
        <w:t xml:space="preserve">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14:paraId="52F4A793" w14:textId="77777777" w:rsidR="001C2250" w:rsidRDefault="001C2250" w:rsidP="001C2250">
      <w:pPr>
        <w:pStyle w:val="a4"/>
        <w:shd w:val="clear" w:color="auto" w:fill="EEEEEE"/>
        <w:spacing w:before="90" w:beforeAutospacing="0" w:after="210" w:afterAutospacing="0"/>
        <w:rPr>
          <w:rFonts w:ascii="Montserrat" w:hAnsi="Montserrat"/>
          <w:color w:val="000000"/>
        </w:rPr>
      </w:pPr>
      <w:r>
        <w:rPr>
          <w:rFonts w:ascii="Montserrat" w:hAnsi="Montserrat"/>
          <w:color w:val="000000"/>
        </w:rPr>
        <w:lastRenderedPageBreak/>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14:paraId="68AA62D4" w14:textId="77777777" w:rsidR="001C2250" w:rsidRPr="001C2250" w:rsidRDefault="001C2250" w:rsidP="001C2250">
      <w:pPr>
        <w:shd w:val="clear" w:color="auto" w:fill="EEEEEE"/>
        <w:spacing w:after="0" w:line="359" w:lineRule="atLeast"/>
        <w:rPr>
          <w:rFonts w:ascii="Montserrat" w:eastAsia="Times New Roman" w:hAnsi="Montserrat" w:cs="Times New Roman"/>
          <w:b/>
          <w:bCs/>
          <w:color w:val="000000"/>
          <w:sz w:val="27"/>
          <w:szCs w:val="27"/>
          <w:lang w:eastAsia="ru-RU"/>
        </w:rPr>
      </w:pPr>
      <w:r w:rsidRPr="001C2250">
        <w:rPr>
          <w:rFonts w:ascii="Montserrat" w:eastAsia="Times New Roman" w:hAnsi="Montserrat" w:cs="Times New Roman"/>
          <w:b/>
          <w:bCs/>
          <w:color w:val="000000"/>
          <w:sz w:val="27"/>
          <w:szCs w:val="27"/>
          <w:lang w:eastAsia="ru-RU"/>
        </w:rPr>
        <w:t>Памятка для родителей</w:t>
      </w:r>
    </w:p>
    <w:p w14:paraId="6B9E51F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w:t>
      </w:r>
    </w:p>
    <w:p w14:paraId="33BAEFE8"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Почему именно дети становятся жертвами преступлений? Потому что дети доверчивы и беспечны! А преступник может подобрать нужный ключик к любому ребенку.</w:t>
      </w:r>
    </w:p>
    <w:p w14:paraId="2592714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Избежать насилия можно, но для этого необходимо:</w:t>
      </w:r>
    </w:p>
    <w:p w14:paraId="7E1043A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объяснить ребенку правила поведения, когда он остается один на улице либо дома;</w:t>
      </w:r>
    </w:p>
    <w:p w14:paraId="510114FF"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14:paraId="318F49B0"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стать для ребенка другом, с которым он может поделиться своими переживаниями; серьезно воспринять рассказ о совершенном в отношении него насилии со стороны знакомых, родственников;</w:t>
      </w:r>
    </w:p>
    <w:p w14:paraId="610AB09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поддерживать отношения с друзьями детей и их родителями;</w:t>
      </w:r>
    </w:p>
    <w:p w14:paraId="72266268"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 отпускать ребенка на улицу одного (когда ребенок гуляет с друзьями, возможность совершения преступления снижается);</w:t>
      </w:r>
    </w:p>
    <w:p w14:paraId="459A14C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14:paraId="431C372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lastRenderedPageBreak/>
        <w:t>обязательно контролировать время, которое ребенок проводит в Интернете, будьте в курсе, с кем Ваш ребенок контактирует в сети.</w:t>
      </w:r>
    </w:p>
    <w:p w14:paraId="2C7D1F6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Соблюдая правила безопасности, Ваш ребенок сможет избежать подстерегающей его опасности, принять правильное решение в сложной ситуации.</w:t>
      </w:r>
    </w:p>
    <w:p w14:paraId="572B51E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u w:val="single"/>
          <w:lang w:eastAsia="ru-RU"/>
        </w:rPr>
        <w:t>Памятки для родителей</w:t>
      </w:r>
      <w:r w:rsidRPr="001C2250">
        <w:rPr>
          <w:rFonts w:ascii="Montserrat" w:eastAsia="Times New Roman" w:hAnsi="Montserrat" w:cs="Times New Roman"/>
          <w:color w:val="000000"/>
          <w:sz w:val="24"/>
          <w:szCs w:val="24"/>
          <w:u w:val="single"/>
          <w:lang w:eastAsia="ru-RU"/>
        </w:rPr>
        <w:t> </w:t>
      </w:r>
      <w:r w:rsidRPr="001C2250">
        <w:rPr>
          <w:rFonts w:ascii="Montserrat" w:eastAsia="Times New Roman" w:hAnsi="Montserrat" w:cs="Times New Roman"/>
          <w:b/>
          <w:bCs/>
          <w:color w:val="000000"/>
          <w:sz w:val="24"/>
          <w:szCs w:val="24"/>
          <w:u w:val="single"/>
          <w:lang w:eastAsia="ru-RU"/>
        </w:rPr>
        <w:t>по вопросам половой  неприкосновенности детей</w:t>
      </w:r>
    </w:p>
    <w:p w14:paraId="33F27C7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i/>
          <w:iCs/>
          <w:color w:val="000000"/>
          <w:sz w:val="24"/>
          <w:szCs w:val="24"/>
          <w:lang w:eastAsia="ru-RU"/>
        </w:rPr>
        <w:t>Уважаемые родители!</w:t>
      </w:r>
    </w:p>
    <w:p w14:paraId="789E924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1C2250">
        <w:rPr>
          <w:rFonts w:ascii="Montserrat" w:eastAsia="Times New Roman" w:hAnsi="Montserrat" w:cs="Times New Roman"/>
          <w:b/>
          <w:bCs/>
          <w:color w:val="000000"/>
          <w:sz w:val="24"/>
          <w:szCs w:val="24"/>
          <w:lang w:eastAsia="ru-RU"/>
        </w:rPr>
        <w:t>«Правило пяти нельзя».</w:t>
      </w:r>
    </w:p>
    <w:p w14:paraId="765DFFC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i/>
          <w:iCs/>
          <w:color w:val="000000"/>
          <w:sz w:val="24"/>
          <w:szCs w:val="24"/>
          <w:lang w:eastAsia="ru-RU"/>
        </w:rPr>
        <w:t>«Правило пяти «нельзя».</w:t>
      </w:r>
    </w:p>
    <w:p w14:paraId="0F2AADFF" w14:textId="77777777" w:rsidR="001C2250" w:rsidRPr="001C2250" w:rsidRDefault="001C2250" w:rsidP="001C2250">
      <w:pPr>
        <w:numPr>
          <w:ilvl w:val="0"/>
          <w:numId w:val="7"/>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Нельзя разговаривать с незнакомцами на улице и впускать их в дом.</w:t>
      </w:r>
    </w:p>
    <w:p w14:paraId="7361B95E" w14:textId="77777777" w:rsidR="001C2250" w:rsidRPr="001C2250" w:rsidRDefault="001C2250" w:rsidP="001C2250">
      <w:pPr>
        <w:numPr>
          <w:ilvl w:val="0"/>
          <w:numId w:val="7"/>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Нельзя заходить с ними вместе в подъезд и лифт.</w:t>
      </w:r>
    </w:p>
    <w:p w14:paraId="07115206" w14:textId="77777777" w:rsidR="001C2250" w:rsidRPr="001C2250" w:rsidRDefault="001C2250" w:rsidP="001C2250">
      <w:pPr>
        <w:numPr>
          <w:ilvl w:val="0"/>
          <w:numId w:val="7"/>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Нельзя садиться в чужую машину.</w:t>
      </w:r>
    </w:p>
    <w:p w14:paraId="3E8461DC" w14:textId="77777777" w:rsidR="001C2250" w:rsidRPr="001C2250" w:rsidRDefault="001C2250" w:rsidP="001C2250">
      <w:pPr>
        <w:numPr>
          <w:ilvl w:val="0"/>
          <w:numId w:val="7"/>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Нельзя принимать от незнакомых людей подарки и соглашаться на их предложение пойти к ним домой или еще куда-либо.</w:t>
      </w:r>
    </w:p>
    <w:p w14:paraId="77AAF8CE" w14:textId="77777777" w:rsidR="001C2250" w:rsidRPr="001C2250" w:rsidRDefault="001C2250" w:rsidP="001C2250">
      <w:pPr>
        <w:numPr>
          <w:ilvl w:val="0"/>
          <w:numId w:val="7"/>
        </w:numPr>
        <w:shd w:val="clear" w:color="auto" w:fill="EEEEEE"/>
        <w:spacing w:before="100" w:beforeAutospacing="1" w:after="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Нельзя задерживаться на улице одному, особенно с наступлением темноты.</w:t>
      </w:r>
    </w:p>
    <w:p w14:paraId="7517E667"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i/>
          <w:iCs/>
          <w:color w:val="000000"/>
          <w:sz w:val="24"/>
          <w:szCs w:val="24"/>
          <w:lang w:eastAsia="ru-RU"/>
        </w:rPr>
        <w:t>Научите ребенка всегда отвечать «Нет!»</w:t>
      </w:r>
    </w:p>
    <w:p w14:paraId="30EEE917"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ему предлагают зайти в гости или подвезти до дома, пусть даже это соседи.</w:t>
      </w:r>
    </w:p>
    <w:p w14:paraId="5870F1F1"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за ним в школу или детский сад пришел посторонний, а родители не предупреждали его об этом заранее.</w:t>
      </w:r>
    </w:p>
    <w:p w14:paraId="7FFE9B8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в отсутствие родителей пришел незнакомый (малознакомый) человек и просит впустить его в квартиру.</w:t>
      </w:r>
    </w:p>
    <w:p w14:paraId="65A1FA0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lastRenderedPageBreak/>
        <w:t>Если незнакомец угощает чем-нибудь с целью познакомиться и провести с тобой время.</w:t>
      </w:r>
    </w:p>
    <w:p w14:paraId="120223AF"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i/>
          <w:iCs/>
          <w:color w:val="000000"/>
          <w:sz w:val="24"/>
          <w:szCs w:val="24"/>
          <w:lang w:eastAsia="ru-RU"/>
        </w:rPr>
        <w:t>Как понять, что ребенок или подросток подвергался сексуальному насилию?</w:t>
      </w:r>
    </w:p>
    <w:p w14:paraId="771FA01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Вялость, апатия, пренебрежение к своему внешнему виду;</w:t>
      </w:r>
    </w:p>
    <w:p w14:paraId="134CFF40"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Постоянное чувство одиночества, бесполезности, грусти, общее снижение настроения;</w:t>
      </w:r>
    </w:p>
    <w:p w14:paraId="0BE907F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Уход от контактов, изоляция от друзей и близких или поиск контакта с целью найти сочувствие и понимание;</w:t>
      </w:r>
    </w:p>
    <w:p w14:paraId="05E2DCF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Нарушение умственных процессов (мышления, восприятия, памяти, внимания), снижение качества выполняемой учебной работы;</w:t>
      </w:r>
    </w:p>
    <w:p w14:paraId="6B444BA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Отсутствие целей и планов на будущее;</w:t>
      </w:r>
    </w:p>
    <w:p w14:paraId="3616D73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Чувство мотивированной или немотивированной тревожности, страха, отчаяния;</w:t>
      </w:r>
    </w:p>
    <w:p w14:paraId="254AACB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Пессимистическая оценка своих достижений;</w:t>
      </w:r>
    </w:p>
    <w:p w14:paraId="3CD01B7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Неуверенность в себе, снижение самооценки.</w:t>
      </w:r>
    </w:p>
    <w:p w14:paraId="16BA157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Проблемы со сном, кошмары, страх перед засыпанием.</w:t>
      </w:r>
    </w:p>
    <w:p w14:paraId="7BD67EBF"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Головные боли, боли в желудке, соматические симптомы.</w:t>
      </w:r>
    </w:p>
    <w:p w14:paraId="6EC963A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Повышенная агрессивность и (или) высокая активность (</w:t>
      </w:r>
      <w:proofErr w:type="spellStart"/>
      <w:r w:rsidRPr="001C2250">
        <w:rPr>
          <w:rFonts w:ascii="Montserrat" w:eastAsia="Times New Roman" w:hAnsi="Montserrat" w:cs="Times New Roman"/>
          <w:color w:val="000000"/>
          <w:sz w:val="24"/>
          <w:szCs w:val="24"/>
          <w:lang w:eastAsia="ru-RU"/>
        </w:rPr>
        <w:t>гиперактивность</w:t>
      </w:r>
      <w:proofErr w:type="spellEnd"/>
      <w:r w:rsidRPr="001C2250">
        <w:rPr>
          <w:rFonts w:ascii="Montserrat" w:eastAsia="Times New Roman" w:hAnsi="Montserrat" w:cs="Times New Roman"/>
          <w:color w:val="000000"/>
          <w:sz w:val="24"/>
          <w:szCs w:val="24"/>
          <w:lang w:eastAsia="ru-RU"/>
        </w:rPr>
        <w:t>).</w:t>
      </w:r>
    </w:p>
    <w:p w14:paraId="3F0066F7"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Постоянная тревога по поводу возможной опасности или беспокойство по поводу безопасности любимых людей.</w:t>
      </w:r>
    </w:p>
    <w:p w14:paraId="0D7AEA3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proofErr w:type="gramStart"/>
      <w:r w:rsidRPr="001C2250">
        <w:rPr>
          <w:rFonts w:ascii="Montserrat" w:eastAsia="Times New Roman" w:hAnsi="Montserrat" w:cs="Times New Roman"/>
          <w:color w:val="000000"/>
          <w:sz w:val="24"/>
          <w:szCs w:val="24"/>
          <w:lang w:eastAsia="ru-RU"/>
        </w:rPr>
        <w:t xml:space="preserve">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w:t>
      </w:r>
      <w:r w:rsidRPr="001C2250">
        <w:rPr>
          <w:rFonts w:ascii="Montserrat" w:eastAsia="Times New Roman" w:hAnsi="Montserrat" w:cs="Times New Roman"/>
          <w:color w:val="000000"/>
          <w:sz w:val="24"/>
          <w:szCs w:val="24"/>
          <w:lang w:eastAsia="ru-RU"/>
        </w:rPr>
        <w:lastRenderedPageBreak/>
        <w:t xml:space="preserve">половым путем, недержание кала ("пачкание одежды"), </w:t>
      </w:r>
      <w:proofErr w:type="spellStart"/>
      <w:r w:rsidRPr="001C2250">
        <w:rPr>
          <w:rFonts w:ascii="Montserrat" w:eastAsia="Times New Roman" w:hAnsi="Montserrat" w:cs="Times New Roman"/>
          <w:color w:val="000000"/>
          <w:sz w:val="24"/>
          <w:szCs w:val="24"/>
          <w:lang w:eastAsia="ru-RU"/>
        </w:rPr>
        <w:t>энурез</w:t>
      </w:r>
      <w:proofErr w:type="spellEnd"/>
      <w:r w:rsidRPr="001C2250">
        <w:rPr>
          <w:rFonts w:ascii="Montserrat" w:eastAsia="Times New Roman" w:hAnsi="Montserrat" w:cs="Times New Roman"/>
          <w:color w:val="000000"/>
          <w:sz w:val="24"/>
          <w:szCs w:val="24"/>
          <w:lang w:eastAsia="ru-RU"/>
        </w:rPr>
        <w:t>,  беременность.</w:t>
      </w:r>
      <w:proofErr w:type="gramEnd"/>
    </w:p>
    <w:p w14:paraId="3F78540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Нежелание общения и неучастие в играх и любимых занятиях.</w:t>
      </w:r>
    </w:p>
    <w:p w14:paraId="063CDA7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Перечисленные проблемы могут появиться в школе, дома либо в любой знакомой обстановке, когда ребенок или подросток видит или слышит о насилии.</w:t>
      </w:r>
    </w:p>
    <w:p w14:paraId="679641C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i/>
          <w:iCs/>
          <w:color w:val="000000"/>
          <w:sz w:val="24"/>
          <w:szCs w:val="24"/>
          <w:lang w:eastAsia="ru-RU"/>
        </w:rPr>
        <w:t>Поддержите ребенка или подростка в трудной ситуации.</w:t>
      </w:r>
    </w:p>
    <w:p w14:paraId="0A673A41"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Исцеление начинается с общения. Заботливый взрослый — самый лучший фактор, который поможет ребенку чувствовать себя в безопасности.</w:t>
      </w:r>
    </w:p>
    <w:p w14:paraId="35328ED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Разрешите ребенку рассказывать. Это помогает сказать о жестокости в их жизни взрослому, которому дети доверяют.</w:t>
      </w:r>
    </w:p>
    <w:p w14:paraId="6F9F26B8"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14:paraId="479D65C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Формируйте самооценку детей. Дети, живущие в атмосфере насилия, нуждаются в ежедневном напоминании, что они любимы, умны и важны.</w:t>
      </w:r>
    </w:p>
    <w:p w14:paraId="7C55F2E1"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Обучайте альтернативе жестокости. Помогите детям решать проблемы и не играть в жестокие игры.</w:t>
      </w:r>
    </w:p>
    <w:p w14:paraId="0853AA6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Решайте все проблемы без жестокости, проявляя уважение к детям.</w:t>
      </w:r>
    </w:p>
    <w:p w14:paraId="0CBD3D9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14:paraId="52F15DBE"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i/>
          <w:iCs/>
          <w:color w:val="000000"/>
          <w:sz w:val="24"/>
          <w:szCs w:val="24"/>
          <w:lang w:eastAsia="ru-RU"/>
        </w:rPr>
        <w:t>Жертвой может стать любой ребенок, однако, есть дети, которые попадают в руки насильника чаще, чем другие.</w:t>
      </w:r>
    </w:p>
    <w:p w14:paraId="10A6143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lastRenderedPageBreak/>
        <w:t>Как ни странно, это послушные дети.</w:t>
      </w:r>
      <w:r w:rsidRPr="001C2250">
        <w:rPr>
          <w:rFonts w:ascii="Montserrat" w:eastAsia="Times New Roman" w:hAnsi="Montserrat" w:cs="Times New Roman"/>
          <w:color w:val="000000"/>
          <w:sz w:val="24"/>
          <w:szCs w:val="24"/>
          <w:lang w:eastAsia="ru-RU"/>
        </w:rPr>
        <w:t> </w:t>
      </w:r>
      <w:proofErr w:type="gramStart"/>
      <w:r w:rsidRPr="001C2250">
        <w:rPr>
          <w:rFonts w:ascii="Montserrat" w:eastAsia="Times New Roman" w:hAnsi="Montserrat" w:cs="Times New Roman"/>
          <w:color w:val="000000"/>
          <w:sz w:val="24"/>
          <w:szCs w:val="24"/>
          <w:lang w:eastAsia="ru-RU"/>
        </w:rPr>
        <w:t>У них, как правило, строгие родители, внушающие, что «старшие всегда правы», «ты еще мал, чтоб иметь свое мнение», «главное для тебя - слушаться взрослых».</w:t>
      </w:r>
      <w:proofErr w:type="gramEnd"/>
      <w:r w:rsidRPr="001C2250">
        <w:rPr>
          <w:rFonts w:ascii="Montserrat" w:eastAsia="Times New Roman" w:hAnsi="Montserrat" w:cs="Times New Roman"/>
          <w:color w:val="000000"/>
          <w:sz w:val="24"/>
          <w:szCs w:val="24"/>
          <w:lang w:eastAsia="ru-RU"/>
        </w:rPr>
        <w:t xml:space="preserve"> Таким детям педофил предлагает пойти с ним, они не могут ему отказать.</w:t>
      </w:r>
    </w:p>
    <w:p w14:paraId="4E628C2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Доверчивые дети.</w:t>
      </w:r>
      <w:r w:rsidRPr="001C2250">
        <w:rPr>
          <w:rFonts w:ascii="Montserrat" w:eastAsia="Times New Roman" w:hAnsi="Montserrat" w:cs="Times New Roman"/>
          <w:color w:val="000000"/>
          <w:sz w:val="24"/>
          <w:szCs w:val="24"/>
          <w:lang w:eastAsia="ru-RU"/>
        </w:rPr>
        <w:t> Педофил может предложить вместе поискать убежавшего котенка, поиграть у него дома в новую компьютерную игру.</w:t>
      </w:r>
    </w:p>
    <w:p w14:paraId="35A7658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Замкнутые, заброшенные, одинокие ребята.</w:t>
      </w:r>
      <w:r w:rsidRPr="001C2250">
        <w:rPr>
          <w:rFonts w:ascii="Montserrat" w:eastAsia="Times New Roman" w:hAnsi="Montserrat" w:cs="Times New Roman"/>
          <w:color w:val="000000"/>
          <w:sz w:val="24"/>
          <w:szCs w:val="24"/>
          <w:lang w:eastAsia="ru-RU"/>
        </w:rPr>
        <w:t xml:space="preserve"> Это не обязательно дети бомжей и </w:t>
      </w:r>
      <w:proofErr w:type="gramStart"/>
      <w:r w:rsidRPr="001C2250">
        <w:rPr>
          <w:rFonts w:ascii="Montserrat" w:eastAsia="Times New Roman" w:hAnsi="Montserrat" w:cs="Times New Roman"/>
          <w:color w:val="000000"/>
          <w:sz w:val="24"/>
          <w:szCs w:val="24"/>
          <w:lang w:eastAsia="ru-RU"/>
        </w:rPr>
        <w:t>пьяниц</w:t>
      </w:r>
      <w:proofErr w:type="gramEnd"/>
      <w:r w:rsidRPr="001C2250">
        <w:rPr>
          <w:rFonts w:ascii="Montserrat" w:eastAsia="Times New Roman" w:hAnsi="Montserrat" w:cs="Times New Roman"/>
          <w:color w:val="000000"/>
          <w:sz w:val="24"/>
          <w:szCs w:val="24"/>
          <w:lang w:eastAsia="ru-RU"/>
        </w:rPr>
        <w:t>,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14:paraId="71EF7A3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Дети, стремящиеся казаться взрослыми.</w:t>
      </w:r>
      <w:r w:rsidRPr="001C2250">
        <w:rPr>
          <w:rFonts w:ascii="Montserrat" w:eastAsia="Times New Roman" w:hAnsi="Montserrat" w:cs="Times New Roman"/>
          <w:color w:val="000000"/>
          <w:sz w:val="24"/>
          <w:szCs w:val="24"/>
          <w:lang w:eastAsia="ru-RU"/>
        </w:rPr>
        <w:t>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14:paraId="0B31297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 xml:space="preserve">Подростки, родители которых </w:t>
      </w:r>
      <w:proofErr w:type="spellStart"/>
      <w:r w:rsidRPr="001C2250">
        <w:rPr>
          <w:rFonts w:ascii="Montserrat" w:eastAsia="Times New Roman" w:hAnsi="Montserrat" w:cs="Times New Roman"/>
          <w:b/>
          <w:bCs/>
          <w:color w:val="000000"/>
          <w:sz w:val="24"/>
          <w:szCs w:val="24"/>
          <w:lang w:eastAsia="ru-RU"/>
        </w:rPr>
        <w:t>пуритански</w:t>
      </w:r>
      <w:proofErr w:type="spellEnd"/>
      <w:r w:rsidRPr="001C2250">
        <w:rPr>
          <w:rFonts w:ascii="Montserrat" w:eastAsia="Times New Roman" w:hAnsi="Montserrat" w:cs="Times New Roman"/>
          <w:b/>
          <w:bCs/>
          <w:color w:val="000000"/>
          <w:sz w:val="24"/>
          <w:szCs w:val="24"/>
          <w:lang w:eastAsia="ru-RU"/>
        </w:rPr>
        <w:t xml:space="preserve"> настроены.</w:t>
      </w:r>
      <w:r w:rsidRPr="001C2250">
        <w:rPr>
          <w:rFonts w:ascii="Montserrat" w:eastAsia="Times New Roman" w:hAnsi="Montserrat" w:cs="Times New Roman"/>
          <w:color w:val="000000"/>
          <w:sz w:val="24"/>
          <w:szCs w:val="24"/>
          <w:lang w:eastAsia="ru-RU"/>
        </w:rPr>
        <w:t> Вместо того</w:t>
      </w:r>
      <w:proofErr w:type="gramStart"/>
      <w:r w:rsidRPr="001C2250">
        <w:rPr>
          <w:rFonts w:ascii="Montserrat" w:eastAsia="Times New Roman" w:hAnsi="Montserrat" w:cs="Times New Roman"/>
          <w:color w:val="000000"/>
          <w:sz w:val="24"/>
          <w:szCs w:val="24"/>
          <w:lang w:eastAsia="ru-RU"/>
        </w:rPr>
        <w:t>,</w:t>
      </w:r>
      <w:proofErr w:type="gramEnd"/>
      <w:r w:rsidRPr="001C2250">
        <w:rPr>
          <w:rFonts w:ascii="Montserrat" w:eastAsia="Times New Roman" w:hAnsi="Montserrat" w:cs="Times New Roman"/>
          <w:color w:val="000000"/>
          <w:sz w:val="24"/>
          <w:szCs w:val="24"/>
          <w:lang w:eastAsia="ru-RU"/>
        </w:rPr>
        <w:t xml:space="preserve">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14:paraId="78116438"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Дети, испытывающие интерес к «блатной» романтике.</w:t>
      </w:r>
      <w:r w:rsidRPr="001C2250">
        <w:rPr>
          <w:rFonts w:ascii="Montserrat" w:eastAsia="Times New Roman" w:hAnsi="Montserrat" w:cs="Times New Roman"/>
          <w:color w:val="000000"/>
          <w:sz w:val="24"/>
          <w:szCs w:val="24"/>
          <w:lang w:eastAsia="ru-RU"/>
        </w:rPr>
        <w:t>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14:paraId="4E3EA0F1"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xml:space="preserve">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w:t>
      </w:r>
      <w:r w:rsidRPr="001C2250">
        <w:rPr>
          <w:rFonts w:ascii="Montserrat" w:eastAsia="Times New Roman" w:hAnsi="Montserrat" w:cs="Times New Roman"/>
          <w:color w:val="000000"/>
          <w:sz w:val="24"/>
          <w:szCs w:val="24"/>
          <w:lang w:eastAsia="ru-RU"/>
        </w:rPr>
        <w:lastRenderedPageBreak/>
        <w:t>потому, что подсознательно считают себя виновными в происходящем. Совратитель уверяет, что тебя перестанут любить, если узнают о случившемся.</w:t>
      </w:r>
    </w:p>
    <w:p w14:paraId="53B12D4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w:t>
      </w:r>
    </w:p>
    <w:p w14:paraId="4F22833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14:paraId="7A11867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Вы заметили странность в поведении ребенка, поговорите с ним о том, что его беспокоит.</w:t>
      </w:r>
    </w:p>
    <w:p w14:paraId="0D604BC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В разговоре с мальчиком лучше участвовать отцу, без присутствия матери.</w:t>
      </w:r>
    </w:p>
    <w:p w14:paraId="42474B1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i/>
          <w:iCs/>
          <w:color w:val="000000"/>
          <w:sz w:val="24"/>
          <w:szCs w:val="24"/>
          <w:lang w:eastAsia="ru-RU"/>
        </w:rPr>
        <w:t>Что вы можете сделать, чтоб обезопасить своих детей.</w:t>
      </w:r>
    </w:p>
    <w:p w14:paraId="44185D4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14:paraId="75BEBE1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Объясните ребенку правила поведения, когда он остается один на улице либо дома;</w:t>
      </w:r>
    </w:p>
    <w:p w14:paraId="31903228"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14:paraId="03E0F74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lastRenderedPageBreak/>
        <w:t>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14:paraId="687B5B52"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xml:space="preserve">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w:t>
      </w:r>
      <w:proofErr w:type="gramStart"/>
      <w:r w:rsidRPr="001C2250">
        <w:rPr>
          <w:rFonts w:ascii="Montserrat" w:eastAsia="Times New Roman" w:hAnsi="Montserrat" w:cs="Times New Roman"/>
          <w:color w:val="000000"/>
          <w:sz w:val="24"/>
          <w:szCs w:val="24"/>
          <w:lang w:eastAsia="ru-RU"/>
        </w:rPr>
        <w:t>достаточно участковому</w:t>
      </w:r>
      <w:proofErr w:type="gramEnd"/>
      <w:r w:rsidRPr="001C2250">
        <w:rPr>
          <w:rFonts w:ascii="Montserrat" w:eastAsia="Times New Roman" w:hAnsi="Montserrat" w:cs="Times New Roman"/>
          <w:color w:val="000000"/>
          <w:sz w:val="24"/>
          <w:szCs w:val="24"/>
          <w:lang w:eastAsia="ru-RU"/>
        </w:rPr>
        <w:t xml:space="preserve">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14:paraId="5F6B54A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Предложите ребенку возвращаться с уроков, из кружков и секций в компании одноклассников, если нет возможности встречать его лично.           -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14:paraId="339B2172"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Постройте с ребенком теплые, доверительные отношения. Часто в беду попадают именно те дети, которым дома не хватает любви, ласки и понимания.</w:t>
      </w:r>
    </w:p>
    <w:p w14:paraId="615EF4A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ЭТА ПАМЯТКА ПРЕДНАЗНАЧЕНА ДЛЯ ТЕХ, КТО НЕ ХОЧЕТ, чтобы его ребенок стал жертвой насильственных  преступлений. Соблюдая правила безопасности, ваш ребенок сможет принять самое правильное решение в сложной ситуации и избежать встречи с преступником.</w:t>
      </w:r>
    </w:p>
    <w:p w14:paraId="12DC3CCE"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u w:val="single"/>
          <w:lang w:eastAsia="ru-RU"/>
        </w:rPr>
        <w:t>ДОМАШНЕЕ НАСИЛИЕ</w:t>
      </w:r>
    </w:p>
    <w:p w14:paraId="26155CA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Настораживаю</w:t>
      </w:r>
      <w:r w:rsidRPr="001C2250">
        <w:rPr>
          <w:rFonts w:ascii="Montserrat" w:eastAsia="Times New Roman" w:hAnsi="Montserrat" w:cs="Times New Roman"/>
          <w:b/>
          <w:bCs/>
          <w:color w:val="000000"/>
          <w:sz w:val="24"/>
          <w:szCs w:val="24"/>
          <w:lang w:eastAsia="ru-RU"/>
        </w:rPr>
        <w:softHyphen/>
        <w:t>щие признаки</w:t>
      </w:r>
    </w:p>
    <w:p w14:paraId="1C90B79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lastRenderedPageBreak/>
        <w:t>Любое проявление насилия в отноше</w:t>
      </w:r>
      <w:r w:rsidRPr="001C2250">
        <w:rPr>
          <w:rFonts w:ascii="Montserrat" w:eastAsia="Times New Roman" w:hAnsi="Montserrat" w:cs="Times New Roman"/>
          <w:color w:val="000000"/>
          <w:sz w:val="24"/>
          <w:szCs w:val="24"/>
          <w:lang w:eastAsia="ru-RU"/>
        </w:rPr>
        <w:softHyphen/>
        <w:t>ниях между взрослыми оказывает негативные послед</w:t>
      </w:r>
      <w:r w:rsidRPr="001C2250">
        <w:rPr>
          <w:rFonts w:ascii="Montserrat" w:eastAsia="Times New Roman" w:hAnsi="Montserrat" w:cs="Times New Roman"/>
          <w:color w:val="000000"/>
          <w:sz w:val="24"/>
          <w:szCs w:val="24"/>
          <w:lang w:eastAsia="ru-RU"/>
        </w:rPr>
        <w:softHyphen/>
        <w:t>ствия на детей.</w:t>
      </w:r>
    </w:p>
    <w:p w14:paraId="76DF9017"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Обратитесь за по</w:t>
      </w:r>
      <w:r w:rsidRPr="001C2250">
        <w:rPr>
          <w:rFonts w:ascii="Montserrat" w:eastAsia="Times New Roman" w:hAnsi="Montserrat" w:cs="Times New Roman"/>
          <w:color w:val="000000"/>
          <w:sz w:val="24"/>
          <w:szCs w:val="24"/>
          <w:lang w:eastAsia="ru-RU"/>
        </w:rPr>
        <w:softHyphen/>
        <w:t>мощью как можно раньше.</w:t>
      </w:r>
    </w:p>
    <w:p w14:paraId="79A7AEB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Чем дольше про</w:t>
      </w:r>
      <w:r w:rsidRPr="001C2250">
        <w:rPr>
          <w:rFonts w:ascii="Montserrat" w:eastAsia="Times New Roman" w:hAnsi="Montserrat" w:cs="Times New Roman"/>
          <w:color w:val="000000"/>
          <w:sz w:val="24"/>
          <w:szCs w:val="24"/>
          <w:lang w:eastAsia="ru-RU"/>
        </w:rPr>
        <w:softHyphen/>
        <w:t>должается насилие, тем более опасны его последствия.</w:t>
      </w:r>
    </w:p>
    <w:p w14:paraId="30E5FBE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Как действовать</w:t>
      </w:r>
    </w:p>
    <w:p w14:paraId="01FD453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Сообщите о случаях насилия, совершен</w:t>
      </w:r>
      <w:r w:rsidRPr="001C2250">
        <w:rPr>
          <w:rFonts w:ascii="Montserrat" w:eastAsia="Times New Roman" w:hAnsi="Montserrat" w:cs="Times New Roman"/>
          <w:color w:val="000000"/>
          <w:sz w:val="24"/>
          <w:szCs w:val="24"/>
          <w:lang w:eastAsia="ru-RU"/>
        </w:rPr>
        <w:softHyphen/>
        <w:t>ных в отношении вас или кого-либо другого, в милицию или на местный телефон доверия.</w:t>
      </w:r>
    </w:p>
    <w:p w14:paraId="6C549A87"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вы подозре</w:t>
      </w:r>
      <w:r w:rsidRPr="001C2250">
        <w:rPr>
          <w:rFonts w:ascii="Montserrat" w:eastAsia="Times New Roman" w:hAnsi="Montserrat" w:cs="Times New Roman"/>
          <w:color w:val="000000"/>
          <w:sz w:val="24"/>
          <w:szCs w:val="24"/>
          <w:lang w:eastAsia="ru-RU"/>
        </w:rPr>
        <w:softHyphen/>
        <w:t>ваете, что насилие совершается в отношении вашего ребенка, поговори</w:t>
      </w:r>
      <w:r w:rsidRPr="001C2250">
        <w:rPr>
          <w:rFonts w:ascii="Montserrat" w:eastAsia="Times New Roman" w:hAnsi="Montserrat" w:cs="Times New Roman"/>
          <w:color w:val="000000"/>
          <w:sz w:val="24"/>
          <w:szCs w:val="24"/>
          <w:lang w:eastAsia="ru-RU"/>
        </w:rPr>
        <w:softHyphen/>
        <w:t>те с ним об этом.</w:t>
      </w:r>
    </w:p>
    <w:p w14:paraId="04B9278F"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необходимо, обратитесь за по</w:t>
      </w:r>
      <w:r w:rsidRPr="001C2250">
        <w:rPr>
          <w:rFonts w:ascii="Montserrat" w:eastAsia="Times New Roman" w:hAnsi="Montserrat" w:cs="Times New Roman"/>
          <w:color w:val="000000"/>
          <w:sz w:val="24"/>
          <w:szCs w:val="24"/>
          <w:lang w:eastAsia="ru-RU"/>
        </w:rPr>
        <w:softHyphen/>
        <w:t>мощью к социаль</w:t>
      </w:r>
      <w:r w:rsidRPr="001C2250">
        <w:rPr>
          <w:rFonts w:ascii="Montserrat" w:eastAsia="Times New Roman" w:hAnsi="Montserrat" w:cs="Times New Roman"/>
          <w:color w:val="000000"/>
          <w:sz w:val="24"/>
          <w:szCs w:val="24"/>
          <w:lang w:eastAsia="ru-RU"/>
        </w:rPr>
        <w:softHyphen/>
        <w:t>ным педагогам или психологам школы/социальн</w:t>
      </w:r>
      <w:proofErr w:type="gramStart"/>
      <w:r w:rsidRPr="001C2250">
        <w:rPr>
          <w:rFonts w:ascii="Montserrat" w:eastAsia="Times New Roman" w:hAnsi="Montserrat" w:cs="Times New Roman"/>
          <w:color w:val="000000"/>
          <w:sz w:val="24"/>
          <w:szCs w:val="24"/>
          <w:lang w:eastAsia="ru-RU"/>
        </w:rPr>
        <w:t>о-</w:t>
      </w:r>
      <w:proofErr w:type="gramEnd"/>
      <w:r w:rsidRPr="001C2250">
        <w:rPr>
          <w:rFonts w:ascii="Montserrat" w:eastAsia="Times New Roman" w:hAnsi="Montserrat" w:cs="Times New Roman"/>
          <w:color w:val="000000"/>
          <w:sz w:val="24"/>
          <w:szCs w:val="24"/>
          <w:lang w:eastAsia="ru-RU"/>
        </w:rPr>
        <w:t xml:space="preserve"> педагогического центра.</w:t>
      </w:r>
    </w:p>
    <w:p w14:paraId="4E2F3C6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Что говорить</w:t>
      </w:r>
    </w:p>
    <w:p w14:paraId="052C9EF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Детям требуется время, чтобы они смогли говорить о своих чувствах по поводу совершен</w:t>
      </w:r>
      <w:r w:rsidRPr="001C2250">
        <w:rPr>
          <w:rFonts w:ascii="Montserrat" w:eastAsia="Times New Roman" w:hAnsi="Montserrat" w:cs="Times New Roman"/>
          <w:color w:val="000000"/>
          <w:sz w:val="24"/>
          <w:szCs w:val="24"/>
          <w:lang w:eastAsia="ru-RU"/>
        </w:rPr>
        <w:softHyphen/>
        <w:t>ного насилия.</w:t>
      </w:r>
    </w:p>
    <w:p w14:paraId="1BDA82D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Ребенок должен знать, что это не его вина и что такой вид отношений является неприемлемым.</w:t>
      </w:r>
    </w:p>
    <w:p w14:paraId="28DAD657"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Профилактика</w:t>
      </w:r>
    </w:p>
    <w:p w14:paraId="6E5D85B8"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Родитель, совер</w:t>
      </w:r>
      <w:r w:rsidRPr="001C2250">
        <w:rPr>
          <w:rFonts w:ascii="Montserrat" w:eastAsia="Times New Roman" w:hAnsi="Montserrat" w:cs="Times New Roman"/>
          <w:color w:val="000000"/>
          <w:sz w:val="24"/>
          <w:szCs w:val="24"/>
          <w:lang w:eastAsia="ru-RU"/>
        </w:rPr>
        <w:softHyphen/>
        <w:t>шивший насилие, может проявить ответственность и обратиться за помощью, чтобы больше подобного не совершать.</w:t>
      </w:r>
    </w:p>
    <w:p w14:paraId="14DFD3F0"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Очень важно демонстрировать положительный пример для детей, чтобы они перенимали позитивный тип поведения.</w:t>
      </w:r>
    </w:p>
    <w:p w14:paraId="69D26DD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Дети, которые часто видят насилие в семье, перенимают модель поведения, основанную на применении насилия.</w:t>
      </w:r>
    </w:p>
    <w:p w14:paraId="48CC87CE"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Домашнее насилие может иметь для детей серьезные и долгосрочные последствия.</w:t>
      </w:r>
    </w:p>
    <w:p w14:paraId="6982B43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lastRenderedPageBreak/>
        <w:t xml:space="preserve">Часто в ситуации домашнего насилия также имеет место и жестокое обращение </w:t>
      </w:r>
      <w:proofErr w:type="gramStart"/>
      <w:r w:rsidRPr="001C2250">
        <w:rPr>
          <w:rFonts w:ascii="Montserrat" w:eastAsia="Times New Roman" w:hAnsi="Montserrat" w:cs="Times New Roman"/>
          <w:color w:val="000000"/>
          <w:sz w:val="24"/>
          <w:szCs w:val="24"/>
          <w:lang w:eastAsia="ru-RU"/>
        </w:rPr>
        <w:t xml:space="preserve">( </w:t>
      </w:r>
      <w:proofErr w:type="gramEnd"/>
      <w:r w:rsidRPr="001C2250">
        <w:rPr>
          <w:rFonts w:ascii="Montserrat" w:eastAsia="Times New Roman" w:hAnsi="Montserrat" w:cs="Times New Roman"/>
          <w:color w:val="000000"/>
          <w:sz w:val="24"/>
          <w:szCs w:val="24"/>
          <w:lang w:eastAsia="ru-RU"/>
        </w:rPr>
        <w:t>ребенком.</w:t>
      </w:r>
    </w:p>
    <w:p w14:paraId="5649702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Дети часто винят самих себя в происходящей ситуации домашнего насилия.</w:t>
      </w:r>
    </w:p>
    <w:p w14:paraId="5A60B33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Злоупотребление алкоголем тесно связано с домашним насилием.</w:t>
      </w:r>
    </w:p>
    <w:p w14:paraId="4AC8AC3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 статистике, каждая четвертая женщина может подвергнуться домашнему насилию в тот или иной период своей жизни.</w:t>
      </w:r>
    </w:p>
    <w:p w14:paraId="0F835BE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В ситуации домашнего насилия беременные женщины оказываются наиболее уязвимыми.</w:t>
      </w:r>
    </w:p>
    <w:p w14:paraId="3D6A5170"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Домашнее насилие является преступлением и серьезной социальной проблемой, оказывающей влияние на многие семьи. В 90% известных случаев домашнего насилия дети находились в момент совершения насилия либо в той же, либо в соседней комнате. В подавляющем большинстве случаев насилие совершается мужчинами, а жертвами становятся женщины и дети, хотя есть факты, когда жертвами становились мужчины.</w:t>
      </w:r>
    </w:p>
    <w:p w14:paraId="32C3145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Последствия для ребенка, ставшего очевидцем ситуации насилия в семье, могут быть самые разные. Но можно с уверенностью утверждать, что дети все видят и слышат и хорошо знают о происходящем в семье.</w:t>
      </w:r>
    </w:p>
    <w:p w14:paraId="00EF7771"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Дети перенимают модели поведения, которые им демонстрируют родители. Наблюдая насилие в семье, ребенок перенимает неверные модели взаимоотношений в семье и с окружающими.</w:t>
      </w:r>
    </w:p>
    <w:p w14:paraId="7DC5E1DE"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Например:</w:t>
      </w:r>
    </w:p>
    <w:p w14:paraId="2B770E37" w14:textId="77777777" w:rsidR="001C2250" w:rsidRPr="001C2250" w:rsidRDefault="001C2250" w:rsidP="001C2250">
      <w:pPr>
        <w:numPr>
          <w:ilvl w:val="0"/>
          <w:numId w:val="8"/>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у ребенка может сложиться убеждение в том, что насилие - приемлемый способ решения конфликтных ситуаций;</w:t>
      </w:r>
    </w:p>
    <w:p w14:paraId="11693012" w14:textId="77777777" w:rsidR="001C2250" w:rsidRPr="001C2250" w:rsidRDefault="001C2250" w:rsidP="001C2250">
      <w:pPr>
        <w:numPr>
          <w:ilvl w:val="0"/>
          <w:numId w:val="8"/>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ребенок учится скрывать ту или иную информацию от окружающих;</w:t>
      </w:r>
    </w:p>
    <w:p w14:paraId="0B65DF16" w14:textId="77777777" w:rsidR="001C2250" w:rsidRPr="001C2250" w:rsidRDefault="001C2250" w:rsidP="001C2250">
      <w:pPr>
        <w:numPr>
          <w:ilvl w:val="0"/>
          <w:numId w:val="8"/>
        </w:numPr>
        <w:shd w:val="clear" w:color="auto" w:fill="EEEEEE"/>
        <w:spacing w:before="100" w:beforeAutospacing="1" w:after="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w:t>
      </w:r>
      <w:proofErr w:type="gramStart"/>
      <w:r w:rsidRPr="001C2250">
        <w:rPr>
          <w:rFonts w:ascii="Montserrat" w:eastAsia="Times New Roman" w:hAnsi="Montserrat" w:cs="Times New Roman"/>
          <w:color w:val="000000"/>
          <w:sz w:val="24"/>
          <w:szCs w:val="24"/>
          <w:lang w:eastAsia="ru-RU"/>
        </w:rPr>
        <w:t>ребенок убеждается, что близким нельзя доверять, что дети всегда во всем виноваты, особенно, если конфликт произошел в результате спора о детях.</w:t>
      </w:r>
      <w:proofErr w:type="gramEnd"/>
    </w:p>
    <w:p w14:paraId="5E2BF97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lastRenderedPageBreak/>
        <w:t>Многие не могут понять, почему люди остаются или возвращаются в дом, где совершается насилие. Совокупность нескольких факторов, таких как страх, любовь, риск стать бездомным и финансовая зависимость, часто не дают им уйти, а некоторые пытаются настоять на своем и заставить уйти человека, совершающего насилие.</w:t>
      </w:r>
    </w:p>
    <w:p w14:paraId="580E96C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Краткосрочные последствия:</w:t>
      </w:r>
    </w:p>
    <w:p w14:paraId="42BB7237"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Даже непродолжительная ситуация домашнего насилия может иметь для ребенка серьезные последствия: ребенок может испытать сильный испуг, замкнуться в себе, начать мочиться в постель, он может убежать из дома, стать агрессивным, у него могут наблюдаться поведенческие проблемы, ухудшение успеваемости в школе, может снизиться концентрация внимания и развиться эмоциональная неустойчивость.</w:t>
      </w:r>
    </w:p>
    <w:p w14:paraId="2C196F9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Долгосрочные последствия:</w:t>
      </w:r>
    </w:p>
    <w:p w14:paraId="66DBA66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Чем дольше ребенок живет в ситуации насилия в семье, тем более пагубными могут быть последствия:</w:t>
      </w:r>
    </w:p>
    <w:p w14:paraId="138B0154" w14:textId="77777777" w:rsidR="001C2250" w:rsidRPr="001C2250" w:rsidRDefault="001C2250" w:rsidP="001C2250">
      <w:pPr>
        <w:numPr>
          <w:ilvl w:val="0"/>
          <w:numId w:val="9"/>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проявление неуважения к родителю, не применяющему насилие;</w:t>
      </w:r>
    </w:p>
    <w:p w14:paraId="56BEB36E" w14:textId="77777777" w:rsidR="001C2250" w:rsidRPr="001C2250" w:rsidRDefault="001C2250" w:rsidP="001C2250">
      <w:pPr>
        <w:numPr>
          <w:ilvl w:val="0"/>
          <w:numId w:val="9"/>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чрезмерное отождествление себя с родителем, применяющим насилие, и копирование его поведения;</w:t>
      </w:r>
    </w:p>
    <w:p w14:paraId="6CF65A7A" w14:textId="77777777" w:rsidR="001C2250" w:rsidRPr="001C2250" w:rsidRDefault="001C2250" w:rsidP="001C2250">
      <w:pPr>
        <w:numPr>
          <w:ilvl w:val="0"/>
          <w:numId w:val="9"/>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потеря уверенности в себе, что негативно скажется на способности построения отношений в будущем;</w:t>
      </w:r>
    </w:p>
    <w:p w14:paraId="41F9DA27" w14:textId="77777777" w:rsidR="001C2250" w:rsidRPr="001C2250" w:rsidRDefault="001C2250" w:rsidP="001C2250">
      <w:pPr>
        <w:numPr>
          <w:ilvl w:val="0"/>
          <w:numId w:val="9"/>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потеря доверия к окружающим взрослым, что также негативно скажется в будущем на его способности строить отношения с окружающими;</w:t>
      </w:r>
    </w:p>
    <w:p w14:paraId="2932F04C" w14:textId="77777777" w:rsidR="001C2250" w:rsidRPr="001C2250" w:rsidRDefault="001C2250" w:rsidP="001C2250">
      <w:pPr>
        <w:numPr>
          <w:ilvl w:val="0"/>
          <w:numId w:val="9"/>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потеря детства: ребенок вынужден выполнять такие роли в семье, которые не свойственны его возрасту;</w:t>
      </w:r>
    </w:p>
    <w:p w14:paraId="22395D31" w14:textId="77777777" w:rsidR="001C2250" w:rsidRPr="001C2250" w:rsidRDefault="001C2250" w:rsidP="001C2250">
      <w:pPr>
        <w:numPr>
          <w:ilvl w:val="0"/>
          <w:numId w:val="9"/>
        </w:numPr>
        <w:shd w:val="clear" w:color="auto" w:fill="EEEEEE"/>
        <w:spacing w:before="100" w:beforeAutospacing="1" w:after="18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проблемы в школе;</w:t>
      </w:r>
    </w:p>
    <w:p w14:paraId="0DB8E284" w14:textId="77777777" w:rsidR="001C2250" w:rsidRPr="001C2250" w:rsidRDefault="001C2250" w:rsidP="001C2250">
      <w:pPr>
        <w:numPr>
          <w:ilvl w:val="0"/>
          <w:numId w:val="9"/>
        </w:numPr>
        <w:shd w:val="clear" w:color="auto" w:fill="EEEEEE"/>
        <w:spacing w:before="100" w:beforeAutospacing="1" w:after="0" w:line="240" w:lineRule="auto"/>
        <w:ind w:left="0"/>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ребенок может убежать из дома.</w:t>
      </w:r>
    </w:p>
    <w:p w14:paraId="08D6A0E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lastRenderedPageBreak/>
        <w:t>Если вас беспокоит ситуация домашнего насилия, найдите человека, с которым вы мо</w:t>
      </w:r>
      <w:r w:rsidRPr="001C2250">
        <w:rPr>
          <w:rFonts w:ascii="Montserrat" w:eastAsia="Times New Roman" w:hAnsi="Montserrat" w:cs="Times New Roman"/>
          <w:color w:val="000000"/>
          <w:sz w:val="24"/>
          <w:szCs w:val="24"/>
          <w:lang w:eastAsia="ru-RU"/>
        </w:rPr>
        <w:softHyphen/>
        <w:t>жете об этом поговорить.</w:t>
      </w:r>
    </w:p>
    <w:p w14:paraId="2CE73AD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вы сами склонны к агрессии и насилию, вы также можете обратиться за помощью в соответствующие учреждения и организации, чтобы прекратить свое опасное поведение.</w:t>
      </w:r>
    </w:p>
    <w:p w14:paraId="3DC95F83"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Если вы подвергаетесь насилию - помните, что вы не одни. В Беларуси существует много организаций и специалистов, которые могут вам помочь. Вы можете сообщить о случаях домашнего насилия в территориальный центр социального обслуживания на</w:t>
      </w:r>
      <w:r w:rsidRPr="001C2250">
        <w:rPr>
          <w:rFonts w:ascii="Montserrat" w:eastAsia="Times New Roman" w:hAnsi="Montserrat" w:cs="Times New Roman"/>
          <w:color w:val="000000"/>
          <w:sz w:val="24"/>
          <w:szCs w:val="24"/>
          <w:lang w:eastAsia="ru-RU"/>
        </w:rPr>
        <w:softHyphen/>
        <w:t>селения, милицию, где ваша информация послужит ценным свидетельством в будущем для предъявления обвинений лицу, совершившему насилие.</w:t>
      </w:r>
    </w:p>
    <w:p w14:paraId="716205C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Вы можете обратиться в правоохранительные органы для возбуждения уголовного дела по факту совершения насилия.</w:t>
      </w:r>
    </w:p>
    <w:p w14:paraId="588446F5" w14:textId="77777777" w:rsidR="001C2250" w:rsidRPr="001C2250" w:rsidRDefault="00D153FF" w:rsidP="001C2250">
      <w:pPr>
        <w:shd w:val="clear" w:color="auto" w:fill="EEEEEE"/>
        <w:spacing w:after="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color w:val="000000"/>
          <w:sz w:val="24"/>
          <w:szCs w:val="24"/>
          <w:lang w:eastAsia="ru-RU"/>
        </w:rPr>
        <w:pict w14:anchorId="3121619C">
          <v:rect id="_x0000_i1025" style="width:0;height:1.5pt" o:hralign="center" o:hrstd="t" o:hr="t" fillcolor="#a0a0a0" stroked="f"/>
        </w:pict>
      </w:r>
    </w:p>
    <w:p w14:paraId="65A31086" w14:textId="77777777" w:rsidR="001C2250" w:rsidRPr="001C2250" w:rsidRDefault="001C2250" w:rsidP="001C2250">
      <w:pPr>
        <w:shd w:val="clear" w:color="auto" w:fill="EEEEEE"/>
        <w:spacing w:after="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w:t>
      </w:r>
    </w:p>
    <w:p w14:paraId="3BBDD79F"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Наиболее часто несовершеннолетние признаются потерпевшими при расследовании уголовных дел, возбужденных по ст.ст.131, 132, 133, 134, 135 УК РФ и других.</w:t>
      </w:r>
    </w:p>
    <w:p w14:paraId="7D05BAA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Статья 131. Изнасилование</w:t>
      </w:r>
    </w:p>
    <w:p w14:paraId="5FD6E5A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xml:space="preserve">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roofErr w:type="gramStart"/>
      <w:r w:rsidRPr="001C2250">
        <w:rPr>
          <w:rFonts w:ascii="Montserrat" w:eastAsia="Times New Roman" w:hAnsi="Montserrat" w:cs="Times New Roman"/>
          <w:color w:val="000000"/>
          <w:sz w:val="24"/>
          <w:szCs w:val="24"/>
          <w:lang w:eastAsia="ru-RU"/>
        </w:rPr>
        <w:t>–н</w:t>
      </w:r>
      <w:proofErr w:type="gramEnd"/>
      <w:r w:rsidRPr="001C2250">
        <w:rPr>
          <w:rFonts w:ascii="Montserrat" w:eastAsia="Times New Roman" w:hAnsi="Montserrat" w:cs="Times New Roman"/>
          <w:color w:val="000000"/>
          <w:sz w:val="24"/>
          <w:szCs w:val="24"/>
          <w:lang w:eastAsia="ru-RU"/>
        </w:rPr>
        <w:t>аказывается ограничением свободы на срок до четырех лет или лишением свободы на срок от трех до семи лет.</w:t>
      </w:r>
    </w:p>
    <w:p w14:paraId="5235D020"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14:paraId="757E30E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xml:space="preserve">3. Изнасилование заведомо малолетней или изнасилование, повлекшее по неосторожности смерть потерпевшей, либо </w:t>
      </w:r>
      <w:r w:rsidRPr="001C2250">
        <w:rPr>
          <w:rFonts w:ascii="Montserrat" w:eastAsia="Times New Roman" w:hAnsi="Montserrat" w:cs="Times New Roman"/>
          <w:color w:val="000000"/>
          <w:sz w:val="24"/>
          <w:szCs w:val="24"/>
          <w:lang w:eastAsia="ru-RU"/>
        </w:rPr>
        <w:lastRenderedPageBreak/>
        <w:t>причинение тяжких телесных повреждений, либо заражение ВИЧ, либо иные тяжкие последствия, –</w:t>
      </w:r>
    </w:p>
    <w:p w14:paraId="05268FC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i/>
          <w:iCs/>
          <w:color w:val="000000"/>
          <w:sz w:val="24"/>
          <w:szCs w:val="24"/>
          <w:lang w:eastAsia="ru-RU"/>
        </w:rPr>
        <w:t>наказывается лишением свободы на срок от восьми до пятнадцати лет.</w:t>
      </w:r>
    </w:p>
    <w:p w14:paraId="3367270E"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Статья 132. Насильственные действия сексуального характера</w:t>
      </w:r>
    </w:p>
    <w:p w14:paraId="1752026E"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14:paraId="4033EE3B"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наказываются ограничением свободы на срок до четырех лет или лишением свободы на срок от трех до семи лет.</w:t>
      </w:r>
    </w:p>
    <w:p w14:paraId="2347371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14:paraId="7E18FECF"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наказываются лишением свободы на срок от пяти до тринадцати лет.</w:t>
      </w:r>
    </w:p>
    <w:p w14:paraId="1FF457C4"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xml:space="preserve">3. </w:t>
      </w:r>
      <w:proofErr w:type="gramStart"/>
      <w:r w:rsidRPr="001C2250">
        <w:rPr>
          <w:rFonts w:ascii="Montserrat" w:eastAsia="Times New Roman" w:hAnsi="Montserrat" w:cs="Times New Roman"/>
          <w:color w:val="000000"/>
          <w:sz w:val="24"/>
          <w:szCs w:val="24"/>
          <w:lang w:eastAsia="ru-RU"/>
        </w:rPr>
        <w:t>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roofErr w:type="gramEnd"/>
    </w:p>
    <w:p w14:paraId="7BD7CABF"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i/>
          <w:iCs/>
          <w:color w:val="000000"/>
          <w:sz w:val="24"/>
          <w:szCs w:val="24"/>
          <w:lang w:eastAsia="ru-RU"/>
        </w:rPr>
        <w:t>наказываются лишением свободы на срок от восьми до пятнадцати лет.</w:t>
      </w:r>
    </w:p>
    <w:p w14:paraId="208A0BB5"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Статья 134. Половое сношение и иные действия сексуального характера с лицом, не достигшим шестнадцатилетнего возраста</w:t>
      </w:r>
    </w:p>
    <w:p w14:paraId="6AEFDE11"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xml:space="preserve">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w:t>
      </w:r>
      <w:r w:rsidRPr="001C2250">
        <w:rPr>
          <w:rFonts w:ascii="Montserrat" w:eastAsia="Times New Roman" w:hAnsi="Montserrat" w:cs="Times New Roman"/>
          <w:color w:val="000000"/>
          <w:sz w:val="24"/>
          <w:szCs w:val="24"/>
          <w:lang w:eastAsia="ru-RU"/>
        </w:rPr>
        <w:lastRenderedPageBreak/>
        <w:t>шестнадцатилетнего возраста, при отсутствии признаков преступлений, предусмотренных статьями 166 и 167 настоящего Кодекса, –</w:t>
      </w:r>
    </w:p>
    <w:p w14:paraId="0F271EAD"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i/>
          <w:iCs/>
          <w:color w:val="000000"/>
          <w:sz w:val="24"/>
          <w:szCs w:val="24"/>
          <w:lang w:eastAsia="ru-RU"/>
        </w:rPr>
        <w:t>наказываются ограничением свободы на срок до четырех лет или лишением свободы на тот же срок со штрафом.</w:t>
      </w:r>
    </w:p>
    <w:p w14:paraId="6AD086EC"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14:paraId="5CD4EEC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i/>
          <w:iCs/>
          <w:color w:val="000000"/>
          <w:sz w:val="24"/>
          <w:szCs w:val="24"/>
          <w:lang w:eastAsia="ru-RU"/>
        </w:rPr>
        <w:t>наказываются лишением свободы на срок от трех до десяти лет.</w:t>
      </w:r>
    </w:p>
    <w:p w14:paraId="6FD99A2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b/>
          <w:bCs/>
          <w:color w:val="000000"/>
          <w:sz w:val="24"/>
          <w:szCs w:val="24"/>
          <w:lang w:eastAsia="ru-RU"/>
        </w:rPr>
        <w:t>Статья 135. Развратные действия</w:t>
      </w:r>
    </w:p>
    <w:p w14:paraId="09FC34D9"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132 – 135 настоящего Кодекса, –</w:t>
      </w:r>
    </w:p>
    <w:p w14:paraId="2B84186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наказываются арестом или лишением свободы на срок от одного года до трех лет.</w:t>
      </w:r>
    </w:p>
    <w:p w14:paraId="05A95B1A"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2. Те же действия, совершенные с применением насилия или с угрозой его применения, –</w:t>
      </w:r>
    </w:p>
    <w:p w14:paraId="4D189796" w14:textId="77777777" w:rsidR="001C2250" w:rsidRPr="001C2250" w:rsidRDefault="001C2250" w:rsidP="001C2250">
      <w:pPr>
        <w:shd w:val="clear" w:color="auto" w:fill="EEEEEE"/>
        <w:spacing w:before="90" w:after="21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i/>
          <w:iCs/>
          <w:color w:val="000000"/>
          <w:sz w:val="24"/>
          <w:szCs w:val="24"/>
          <w:lang w:eastAsia="ru-RU"/>
        </w:rPr>
        <w:t>наказываются лишением свободы на срок от трех до шести лет.</w:t>
      </w:r>
    </w:p>
    <w:p w14:paraId="437C3699" w14:textId="77777777" w:rsidR="001C2250" w:rsidRPr="001C2250" w:rsidRDefault="001C2250" w:rsidP="001C2250">
      <w:pPr>
        <w:shd w:val="clear" w:color="auto" w:fill="EEEEEE"/>
        <w:spacing w:before="90" w:line="240" w:lineRule="auto"/>
        <w:rPr>
          <w:rFonts w:ascii="Montserrat" w:eastAsia="Times New Roman" w:hAnsi="Montserrat" w:cs="Times New Roman"/>
          <w:color w:val="000000"/>
          <w:sz w:val="24"/>
          <w:szCs w:val="24"/>
          <w:lang w:eastAsia="ru-RU"/>
        </w:rPr>
      </w:pPr>
      <w:r w:rsidRPr="001C2250">
        <w:rPr>
          <w:rFonts w:ascii="Montserrat" w:eastAsia="Times New Roman" w:hAnsi="Montserrat" w:cs="Times New Roman"/>
          <w:color w:val="000000"/>
          <w:sz w:val="24"/>
          <w:szCs w:val="24"/>
          <w:lang w:eastAsia="ru-RU"/>
        </w:rPr>
        <w:t>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14:paraId="308E328D" w14:textId="77777777" w:rsidR="001C2250" w:rsidRDefault="001C2250" w:rsidP="007F787C">
      <w:pPr>
        <w:rPr>
          <w:sz w:val="18"/>
        </w:rPr>
      </w:pPr>
    </w:p>
    <w:p w14:paraId="0F477502" w14:textId="77777777" w:rsidR="001C2250" w:rsidRDefault="001C2250" w:rsidP="007F787C">
      <w:pPr>
        <w:rPr>
          <w:sz w:val="18"/>
        </w:rPr>
      </w:pPr>
    </w:p>
    <w:p w14:paraId="43609702" w14:textId="77777777" w:rsidR="001C2250" w:rsidRDefault="001C2250" w:rsidP="007F787C">
      <w:pPr>
        <w:rPr>
          <w:sz w:val="18"/>
        </w:rPr>
      </w:pPr>
    </w:p>
    <w:p w14:paraId="6B8DF3ED" w14:textId="77777777" w:rsidR="001C2250" w:rsidRDefault="001C2250" w:rsidP="007F787C">
      <w:pPr>
        <w:rPr>
          <w:sz w:val="18"/>
        </w:rPr>
      </w:pPr>
    </w:p>
    <w:p w14:paraId="3FD3C0E3" w14:textId="77777777" w:rsidR="001C2250" w:rsidRDefault="001C2250" w:rsidP="007F787C">
      <w:pPr>
        <w:rPr>
          <w:sz w:val="18"/>
        </w:rPr>
      </w:pPr>
    </w:p>
    <w:p w14:paraId="399B8C9F" w14:textId="77777777" w:rsidR="001C2250" w:rsidRDefault="001C2250" w:rsidP="007F787C">
      <w:pPr>
        <w:rPr>
          <w:sz w:val="18"/>
        </w:rPr>
      </w:pPr>
    </w:p>
    <w:p w14:paraId="1F6E8688" w14:textId="77777777" w:rsidR="001C2250" w:rsidRDefault="001C2250" w:rsidP="007F787C">
      <w:pPr>
        <w:rPr>
          <w:sz w:val="18"/>
        </w:rPr>
      </w:pPr>
    </w:p>
    <w:p w14:paraId="6E2BCFEB" w14:textId="77777777" w:rsidR="001C2250" w:rsidRDefault="001C2250" w:rsidP="007F787C">
      <w:pPr>
        <w:rPr>
          <w:sz w:val="18"/>
        </w:rPr>
      </w:pPr>
    </w:p>
    <w:p w14:paraId="21D45346" w14:textId="77777777" w:rsidR="001C2250" w:rsidRDefault="001C2250" w:rsidP="007F787C">
      <w:pPr>
        <w:rPr>
          <w:sz w:val="18"/>
        </w:rPr>
      </w:pPr>
    </w:p>
    <w:p w14:paraId="698B634B" w14:textId="77777777" w:rsidR="001C2250" w:rsidRDefault="001C2250" w:rsidP="007F787C">
      <w:pPr>
        <w:rPr>
          <w:sz w:val="18"/>
        </w:rPr>
      </w:pPr>
    </w:p>
    <w:p w14:paraId="236D1D4C" w14:textId="77777777" w:rsidR="001C2250" w:rsidRDefault="001C2250" w:rsidP="007F787C">
      <w:pPr>
        <w:rPr>
          <w:sz w:val="18"/>
        </w:rPr>
      </w:pPr>
    </w:p>
    <w:p w14:paraId="2C09B96A" w14:textId="77777777" w:rsidR="001C2250" w:rsidRDefault="001C2250" w:rsidP="007F787C">
      <w:pPr>
        <w:rPr>
          <w:sz w:val="18"/>
        </w:rPr>
      </w:pPr>
    </w:p>
    <w:p w14:paraId="0C1AD1F5" w14:textId="77777777" w:rsidR="001C2250" w:rsidRDefault="001C2250" w:rsidP="007F787C">
      <w:pPr>
        <w:rPr>
          <w:sz w:val="18"/>
        </w:rPr>
      </w:pPr>
    </w:p>
    <w:p w14:paraId="7BF54B30" w14:textId="77777777" w:rsidR="001C2250" w:rsidRDefault="001C2250" w:rsidP="007F787C">
      <w:pPr>
        <w:rPr>
          <w:sz w:val="18"/>
        </w:rPr>
      </w:pPr>
    </w:p>
    <w:p w14:paraId="0C527091" w14:textId="77777777" w:rsidR="001C2250" w:rsidRDefault="001C2250" w:rsidP="007F787C">
      <w:pPr>
        <w:rPr>
          <w:sz w:val="18"/>
        </w:rPr>
      </w:pPr>
    </w:p>
    <w:p w14:paraId="51B53561" w14:textId="77777777" w:rsidR="001C2250" w:rsidRDefault="001C2250" w:rsidP="007F787C">
      <w:pPr>
        <w:rPr>
          <w:sz w:val="18"/>
        </w:rPr>
      </w:pPr>
    </w:p>
    <w:p w14:paraId="2FCDA7C0" w14:textId="77777777" w:rsidR="001C2250" w:rsidRDefault="001C2250" w:rsidP="007F787C">
      <w:pPr>
        <w:rPr>
          <w:sz w:val="18"/>
        </w:rPr>
      </w:pPr>
    </w:p>
    <w:p w14:paraId="7FA93E99" w14:textId="77777777" w:rsidR="001C2250" w:rsidRDefault="001C2250" w:rsidP="007F787C">
      <w:pPr>
        <w:rPr>
          <w:sz w:val="18"/>
        </w:rPr>
      </w:pPr>
    </w:p>
    <w:p w14:paraId="1AD36939" w14:textId="77777777" w:rsidR="001C2250" w:rsidRDefault="001C2250" w:rsidP="007F787C">
      <w:pPr>
        <w:rPr>
          <w:sz w:val="18"/>
        </w:rPr>
      </w:pPr>
    </w:p>
    <w:p w14:paraId="3B7869ED" w14:textId="77777777" w:rsidR="001C2250" w:rsidRDefault="001C2250" w:rsidP="007F787C">
      <w:pPr>
        <w:rPr>
          <w:sz w:val="18"/>
        </w:rPr>
      </w:pPr>
    </w:p>
    <w:p w14:paraId="1584881C" w14:textId="77777777" w:rsidR="001C2250" w:rsidRDefault="001C2250" w:rsidP="007F787C">
      <w:pPr>
        <w:rPr>
          <w:sz w:val="18"/>
        </w:rPr>
      </w:pPr>
    </w:p>
    <w:p w14:paraId="186659F0" w14:textId="77777777" w:rsidR="001C2250" w:rsidRDefault="001C2250" w:rsidP="007F787C">
      <w:pPr>
        <w:rPr>
          <w:sz w:val="18"/>
        </w:rPr>
      </w:pPr>
    </w:p>
    <w:p w14:paraId="299515C5" w14:textId="77777777" w:rsidR="001C2250" w:rsidRDefault="001C2250" w:rsidP="007F787C">
      <w:pPr>
        <w:rPr>
          <w:sz w:val="18"/>
        </w:rPr>
      </w:pPr>
    </w:p>
    <w:p w14:paraId="5770E847" w14:textId="77777777" w:rsidR="001C2250" w:rsidRDefault="001C2250" w:rsidP="007F787C">
      <w:pPr>
        <w:rPr>
          <w:sz w:val="18"/>
        </w:rPr>
      </w:pPr>
    </w:p>
    <w:p w14:paraId="218BD119" w14:textId="77777777" w:rsidR="001C2250" w:rsidRDefault="001C2250" w:rsidP="007F787C">
      <w:pPr>
        <w:rPr>
          <w:sz w:val="18"/>
        </w:rPr>
      </w:pPr>
    </w:p>
    <w:p w14:paraId="0BE175BD" w14:textId="77777777" w:rsidR="001C2250" w:rsidRDefault="001C2250" w:rsidP="007F787C">
      <w:pPr>
        <w:rPr>
          <w:sz w:val="18"/>
        </w:rPr>
      </w:pPr>
    </w:p>
    <w:p w14:paraId="636E9C57" w14:textId="77777777" w:rsidR="001C2250" w:rsidRDefault="001C2250" w:rsidP="007F787C">
      <w:pPr>
        <w:rPr>
          <w:sz w:val="18"/>
        </w:rPr>
      </w:pPr>
    </w:p>
    <w:p w14:paraId="257096CA" w14:textId="77777777" w:rsidR="001C2250" w:rsidRDefault="001C2250" w:rsidP="007F787C">
      <w:pPr>
        <w:rPr>
          <w:sz w:val="18"/>
        </w:rPr>
      </w:pPr>
    </w:p>
    <w:p w14:paraId="7B76F77C" w14:textId="77777777" w:rsidR="001C2250" w:rsidRDefault="001C2250" w:rsidP="007F787C">
      <w:pPr>
        <w:rPr>
          <w:noProof/>
          <w:lang w:eastAsia="ru-RU"/>
        </w:rPr>
      </w:pPr>
      <w:r>
        <w:rPr>
          <w:noProof/>
          <w:lang w:eastAsia="ru-RU"/>
        </w:rPr>
        <w:drawing>
          <wp:inline distT="0" distB="0" distL="0" distR="0" wp14:anchorId="5F8C360C" wp14:editId="1867EBF5">
            <wp:extent cx="4401185" cy="4401185"/>
            <wp:effectExtent l="0" t="0" r="0" b="0"/>
            <wp:docPr id="1" name="Рисунок 1" descr="Изображения кабин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я кабине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1185" cy="4401185"/>
                    </a:xfrm>
                    <a:prstGeom prst="rect">
                      <a:avLst/>
                    </a:prstGeom>
                    <a:noFill/>
                    <a:ln>
                      <a:noFill/>
                    </a:ln>
                  </pic:spPr>
                </pic:pic>
              </a:graphicData>
            </a:graphic>
          </wp:inline>
        </w:drawing>
      </w:r>
    </w:p>
    <w:p w14:paraId="3492CBDC" w14:textId="77777777" w:rsidR="001C2250" w:rsidRDefault="001C2250" w:rsidP="007F787C">
      <w:pPr>
        <w:rPr>
          <w:noProof/>
          <w:lang w:eastAsia="ru-RU"/>
        </w:rPr>
      </w:pPr>
    </w:p>
    <w:p w14:paraId="6B558D69" w14:textId="1E0157D2" w:rsidR="001C2250" w:rsidRDefault="001C2250" w:rsidP="007F787C">
      <w:pPr>
        <w:rPr>
          <w:sz w:val="18"/>
        </w:rPr>
      </w:pPr>
      <w:r>
        <w:rPr>
          <w:noProof/>
          <w:lang w:eastAsia="ru-RU"/>
        </w:rPr>
        <w:lastRenderedPageBreak/>
        <w:drawing>
          <wp:inline distT="0" distB="0" distL="0" distR="0" wp14:anchorId="6B5B0003" wp14:editId="1A7451E8">
            <wp:extent cx="4401185" cy="2693434"/>
            <wp:effectExtent l="0" t="0" r="0" b="0"/>
            <wp:docPr id="2" name="Рисунок 2" descr="Изображения кабин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я кабинет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1185" cy="2693434"/>
                    </a:xfrm>
                    <a:prstGeom prst="rect">
                      <a:avLst/>
                    </a:prstGeom>
                    <a:noFill/>
                    <a:ln>
                      <a:noFill/>
                    </a:ln>
                  </pic:spPr>
                </pic:pic>
              </a:graphicData>
            </a:graphic>
          </wp:inline>
        </w:drawing>
      </w:r>
    </w:p>
    <w:p w14:paraId="7EA39614" w14:textId="77777777" w:rsidR="001C2250" w:rsidRDefault="001C2250" w:rsidP="007F787C">
      <w:pPr>
        <w:rPr>
          <w:sz w:val="18"/>
        </w:rPr>
      </w:pPr>
    </w:p>
    <w:p w14:paraId="64C17154" w14:textId="77777777" w:rsidR="001C2250" w:rsidRDefault="001C2250" w:rsidP="007F787C">
      <w:pPr>
        <w:rPr>
          <w:sz w:val="18"/>
        </w:rPr>
      </w:pPr>
    </w:p>
    <w:p w14:paraId="6C258B4A" w14:textId="77777777" w:rsidR="001C2250" w:rsidRDefault="001C2250" w:rsidP="007F787C">
      <w:pPr>
        <w:rPr>
          <w:sz w:val="18"/>
        </w:rPr>
      </w:pPr>
    </w:p>
    <w:p w14:paraId="775D85AC" w14:textId="77777777" w:rsidR="001C2250" w:rsidRDefault="001C2250" w:rsidP="007F787C">
      <w:pPr>
        <w:rPr>
          <w:sz w:val="18"/>
        </w:rPr>
      </w:pPr>
    </w:p>
    <w:p w14:paraId="59DE17FC" w14:textId="77777777" w:rsidR="001C2250" w:rsidRDefault="001C2250" w:rsidP="007F787C">
      <w:pPr>
        <w:rPr>
          <w:sz w:val="18"/>
        </w:rPr>
      </w:pPr>
    </w:p>
    <w:p w14:paraId="384B0C2B" w14:textId="77777777" w:rsidR="001C2250" w:rsidRDefault="001C2250" w:rsidP="007F787C">
      <w:pPr>
        <w:rPr>
          <w:sz w:val="18"/>
        </w:rPr>
      </w:pPr>
    </w:p>
    <w:p w14:paraId="321E9D7F" w14:textId="77777777" w:rsidR="001C2250" w:rsidRDefault="001C2250" w:rsidP="007F787C">
      <w:pPr>
        <w:rPr>
          <w:sz w:val="18"/>
        </w:rPr>
      </w:pPr>
    </w:p>
    <w:p w14:paraId="5B8CDCBD" w14:textId="77777777" w:rsidR="001C2250" w:rsidRDefault="001C2250" w:rsidP="007F787C">
      <w:pPr>
        <w:rPr>
          <w:sz w:val="18"/>
        </w:rPr>
      </w:pPr>
    </w:p>
    <w:p w14:paraId="45FD2310" w14:textId="77777777" w:rsidR="001C2250" w:rsidRDefault="001C2250" w:rsidP="007F787C">
      <w:pPr>
        <w:rPr>
          <w:sz w:val="18"/>
        </w:rPr>
      </w:pPr>
    </w:p>
    <w:p w14:paraId="1B3705F1" w14:textId="77777777" w:rsidR="001C2250" w:rsidRDefault="001C2250" w:rsidP="007F787C">
      <w:pPr>
        <w:rPr>
          <w:sz w:val="18"/>
        </w:rPr>
      </w:pPr>
    </w:p>
    <w:p w14:paraId="28EB9BF6" w14:textId="77777777" w:rsidR="001C2250" w:rsidRDefault="001C2250" w:rsidP="007F787C">
      <w:pPr>
        <w:rPr>
          <w:sz w:val="18"/>
        </w:rPr>
      </w:pPr>
    </w:p>
    <w:p w14:paraId="71CAE2B0" w14:textId="77777777" w:rsidR="001C2250" w:rsidRDefault="001C2250" w:rsidP="007F787C">
      <w:pPr>
        <w:rPr>
          <w:sz w:val="18"/>
        </w:rPr>
      </w:pPr>
    </w:p>
    <w:p w14:paraId="0F676E3B" w14:textId="77777777" w:rsidR="001C2250" w:rsidRDefault="001C2250" w:rsidP="007F787C">
      <w:pPr>
        <w:rPr>
          <w:sz w:val="18"/>
        </w:rPr>
      </w:pPr>
    </w:p>
    <w:p w14:paraId="0DFC7D51" w14:textId="77777777" w:rsidR="001C2250" w:rsidRDefault="001C2250" w:rsidP="007F787C">
      <w:pPr>
        <w:rPr>
          <w:sz w:val="18"/>
        </w:rPr>
      </w:pPr>
    </w:p>
    <w:p w14:paraId="2A604287" w14:textId="77777777" w:rsidR="001C2250" w:rsidRDefault="001C2250" w:rsidP="007F787C">
      <w:pPr>
        <w:rPr>
          <w:sz w:val="18"/>
        </w:rPr>
      </w:pPr>
    </w:p>
    <w:p w14:paraId="49E4EE10" w14:textId="77777777" w:rsidR="001C2250" w:rsidRDefault="001C2250" w:rsidP="007F787C">
      <w:pPr>
        <w:rPr>
          <w:sz w:val="18"/>
        </w:rPr>
      </w:pPr>
    </w:p>
    <w:p w14:paraId="6E8DBE6A" w14:textId="3A48F81D" w:rsidR="001C2250" w:rsidRDefault="001C2250" w:rsidP="007F787C">
      <w:pPr>
        <w:rPr>
          <w:sz w:val="18"/>
        </w:rPr>
      </w:pPr>
      <w:r>
        <w:rPr>
          <w:noProof/>
          <w:lang w:eastAsia="ru-RU"/>
        </w:rPr>
        <w:lastRenderedPageBreak/>
        <w:drawing>
          <wp:inline distT="0" distB="0" distL="0" distR="0" wp14:anchorId="1C63394B" wp14:editId="0212B937">
            <wp:extent cx="4401185" cy="3135649"/>
            <wp:effectExtent l="0" t="0" r="0" b="7620"/>
            <wp:docPr id="3" name="Рисунок 3" descr="Изображения кабин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я кабине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1185" cy="3135649"/>
                    </a:xfrm>
                    <a:prstGeom prst="rect">
                      <a:avLst/>
                    </a:prstGeom>
                    <a:noFill/>
                    <a:ln>
                      <a:noFill/>
                    </a:ln>
                  </pic:spPr>
                </pic:pic>
              </a:graphicData>
            </a:graphic>
          </wp:inline>
        </w:drawing>
      </w:r>
    </w:p>
    <w:p w14:paraId="23582868" w14:textId="77777777" w:rsidR="001C2250" w:rsidRDefault="001C2250" w:rsidP="007F787C">
      <w:pPr>
        <w:rPr>
          <w:sz w:val="18"/>
        </w:rPr>
      </w:pPr>
    </w:p>
    <w:p w14:paraId="4ECEEA35" w14:textId="2BA59A7A" w:rsidR="001C2250" w:rsidRDefault="001C2250" w:rsidP="007F787C">
      <w:pPr>
        <w:rPr>
          <w:sz w:val="18"/>
        </w:rPr>
      </w:pPr>
      <w:r>
        <w:rPr>
          <w:noProof/>
          <w:lang w:eastAsia="ru-RU"/>
        </w:rPr>
        <w:drawing>
          <wp:inline distT="0" distB="0" distL="0" distR="0" wp14:anchorId="0B240B52" wp14:editId="20620918">
            <wp:extent cx="4401185" cy="3301642"/>
            <wp:effectExtent l="0" t="0" r="0" b="0"/>
            <wp:docPr id="4" name="Рисунок 4" descr="Изображения кабин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я кабине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185" cy="3301642"/>
                    </a:xfrm>
                    <a:prstGeom prst="rect">
                      <a:avLst/>
                    </a:prstGeom>
                    <a:noFill/>
                    <a:ln>
                      <a:noFill/>
                    </a:ln>
                  </pic:spPr>
                </pic:pic>
              </a:graphicData>
            </a:graphic>
          </wp:inline>
        </w:drawing>
      </w:r>
    </w:p>
    <w:p w14:paraId="72FBDD46" w14:textId="77777777" w:rsidR="001C2250" w:rsidRDefault="001C2250" w:rsidP="007F787C">
      <w:pPr>
        <w:rPr>
          <w:sz w:val="18"/>
        </w:rPr>
      </w:pPr>
    </w:p>
    <w:p w14:paraId="4364C775" w14:textId="77777777" w:rsidR="001C2250" w:rsidRDefault="001C2250" w:rsidP="007F787C">
      <w:pPr>
        <w:rPr>
          <w:sz w:val="18"/>
        </w:rPr>
      </w:pPr>
    </w:p>
    <w:p w14:paraId="0C44A51B" w14:textId="77777777" w:rsidR="001C2250" w:rsidRDefault="001C2250" w:rsidP="007F787C">
      <w:pPr>
        <w:rPr>
          <w:sz w:val="18"/>
        </w:rPr>
      </w:pPr>
    </w:p>
    <w:p w14:paraId="407EA8DE" w14:textId="77777777" w:rsidR="001C2250" w:rsidRDefault="001C2250" w:rsidP="007F787C">
      <w:pPr>
        <w:rPr>
          <w:sz w:val="18"/>
        </w:rPr>
      </w:pPr>
    </w:p>
    <w:p w14:paraId="56211EFE" w14:textId="77777777" w:rsidR="001C2250" w:rsidRDefault="001C2250" w:rsidP="007F787C">
      <w:pPr>
        <w:rPr>
          <w:sz w:val="18"/>
        </w:rPr>
      </w:pPr>
    </w:p>
    <w:p w14:paraId="4FAEE804" w14:textId="77777777" w:rsidR="001C2250" w:rsidRPr="007F787C" w:rsidRDefault="001C2250" w:rsidP="007F787C">
      <w:pPr>
        <w:rPr>
          <w:sz w:val="18"/>
        </w:rPr>
      </w:pPr>
    </w:p>
    <w:sectPr w:rsidR="001C2250" w:rsidRPr="007F787C" w:rsidSect="000F3FE7">
      <w:pgSz w:w="16838" w:h="11906" w:orient="landscape"/>
      <w:pgMar w:top="568" w:right="1134" w:bottom="426"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E5F61"/>
    <w:multiLevelType w:val="multilevel"/>
    <w:tmpl w:val="C31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283E1A"/>
    <w:multiLevelType w:val="multilevel"/>
    <w:tmpl w:val="446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CA7266"/>
    <w:multiLevelType w:val="multilevel"/>
    <w:tmpl w:val="1C7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54107A"/>
    <w:multiLevelType w:val="multilevel"/>
    <w:tmpl w:val="A64C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5C5DFC"/>
    <w:multiLevelType w:val="multilevel"/>
    <w:tmpl w:val="B31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8C221C"/>
    <w:multiLevelType w:val="multilevel"/>
    <w:tmpl w:val="A1C8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7C4299"/>
    <w:multiLevelType w:val="multilevel"/>
    <w:tmpl w:val="632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D97FD2"/>
    <w:multiLevelType w:val="multilevel"/>
    <w:tmpl w:val="BA78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076A48"/>
    <w:multiLevelType w:val="multilevel"/>
    <w:tmpl w:val="50D2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
  </w:num>
  <w:num w:numId="4">
    <w:abstractNumId w:val="7"/>
  </w:num>
  <w:num w:numId="5">
    <w:abstractNumId w:val="5"/>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7C"/>
    <w:rsid w:val="000F3FE7"/>
    <w:rsid w:val="001005E1"/>
    <w:rsid w:val="00121187"/>
    <w:rsid w:val="001C0ED5"/>
    <w:rsid w:val="001C2250"/>
    <w:rsid w:val="00325C06"/>
    <w:rsid w:val="00634CC2"/>
    <w:rsid w:val="006D3933"/>
    <w:rsid w:val="007F787C"/>
    <w:rsid w:val="00811DF9"/>
    <w:rsid w:val="00893011"/>
    <w:rsid w:val="00BF7991"/>
    <w:rsid w:val="00CA47C2"/>
    <w:rsid w:val="00D1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C2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2250"/>
    <w:rPr>
      <w:b/>
      <w:bCs/>
    </w:rPr>
  </w:style>
  <w:style w:type="paragraph" w:styleId="a6">
    <w:name w:val="Balloon Text"/>
    <w:basedOn w:val="a"/>
    <w:link w:val="a7"/>
    <w:uiPriority w:val="99"/>
    <w:semiHidden/>
    <w:unhideWhenUsed/>
    <w:rsid w:val="001C22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2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C2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2250"/>
    <w:rPr>
      <w:b/>
      <w:bCs/>
    </w:rPr>
  </w:style>
  <w:style w:type="paragraph" w:styleId="a6">
    <w:name w:val="Balloon Text"/>
    <w:basedOn w:val="a"/>
    <w:link w:val="a7"/>
    <w:uiPriority w:val="99"/>
    <w:semiHidden/>
    <w:unhideWhenUsed/>
    <w:rsid w:val="001C22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9058">
      <w:bodyDiv w:val="1"/>
      <w:marLeft w:val="0"/>
      <w:marRight w:val="0"/>
      <w:marTop w:val="0"/>
      <w:marBottom w:val="0"/>
      <w:divBdr>
        <w:top w:val="none" w:sz="0" w:space="0" w:color="auto"/>
        <w:left w:val="none" w:sz="0" w:space="0" w:color="auto"/>
        <w:bottom w:val="none" w:sz="0" w:space="0" w:color="auto"/>
        <w:right w:val="none" w:sz="0" w:space="0" w:color="auto"/>
      </w:divBdr>
    </w:div>
    <w:div w:id="1507792731">
      <w:bodyDiv w:val="1"/>
      <w:marLeft w:val="0"/>
      <w:marRight w:val="0"/>
      <w:marTop w:val="0"/>
      <w:marBottom w:val="0"/>
      <w:divBdr>
        <w:top w:val="none" w:sz="0" w:space="0" w:color="auto"/>
        <w:left w:val="none" w:sz="0" w:space="0" w:color="auto"/>
        <w:bottom w:val="none" w:sz="0" w:space="0" w:color="auto"/>
        <w:right w:val="none" w:sz="0" w:space="0" w:color="auto"/>
      </w:divBdr>
      <w:divsChild>
        <w:div w:id="1014957701">
          <w:marLeft w:val="0"/>
          <w:marRight w:val="0"/>
          <w:marTop w:val="0"/>
          <w:marBottom w:val="0"/>
          <w:divBdr>
            <w:top w:val="none" w:sz="0" w:space="0" w:color="auto"/>
            <w:left w:val="none" w:sz="0" w:space="0" w:color="auto"/>
            <w:bottom w:val="none" w:sz="0" w:space="0" w:color="auto"/>
            <w:right w:val="none" w:sz="0" w:space="0" w:color="auto"/>
          </w:divBdr>
          <w:divsChild>
            <w:div w:id="1600260515">
              <w:marLeft w:val="0"/>
              <w:marRight w:val="0"/>
              <w:marTop w:val="0"/>
              <w:marBottom w:val="0"/>
              <w:divBdr>
                <w:top w:val="none" w:sz="0" w:space="0" w:color="auto"/>
                <w:left w:val="none" w:sz="0" w:space="0" w:color="auto"/>
                <w:bottom w:val="none" w:sz="0" w:space="0" w:color="auto"/>
                <w:right w:val="none" w:sz="0" w:space="0" w:color="auto"/>
              </w:divBdr>
              <w:divsChild>
                <w:div w:id="13790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5635">
          <w:marLeft w:val="0"/>
          <w:marRight w:val="0"/>
          <w:marTop w:val="0"/>
          <w:marBottom w:val="0"/>
          <w:divBdr>
            <w:top w:val="none" w:sz="0" w:space="0" w:color="auto"/>
            <w:left w:val="none" w:sz="0" w:space="0" w:color="auto"/>
            <w:bottom w:val="none" w:sz="0" w:space="0" w:color="auto"/>
            <w:right w:val="none" w:sz="0" w:space="0" w:color="auto"/>
          </w:divBdr>
          <w:divsChild>
            <w:div w:id="1881555292">
              <w:marLeft w:val="0"/>
              <w:marRight w:val="0"/>
              <w:marTop w:val="0"/>
              <w:marBottom w:val="0"/>
              <w:divBdr>
                <w:top w:val="none" w:sz="0" w:space="0" w:color="auto"/>
                <w:left w:val="none" w:sz="0" w:space="0" w:color="auto"/>
                <w:bottom w:val="none" w:sz="0" w:space="0" w:color="auto"/>
                <w:right w:val="none" w:sz="0" w:space="0" w:color="auto"/>
              </w:divBdr>
              <w:divsChild>
                <w:div w:id="349525321">
                  <w:marLeft w:val="0"/>
                  <w:marRight w:val="0"/>
                  <w:marTop w:val="0"/>
                  <w:marBottom w:val="0"/>
                  <w:divBdr>
                    <w:top w:val="none" w:sz="0" w:space="0" w:color="auto"/>
                    <w:left w:val="none" w:sz="0" w:space="0" w:color="auto"/>
                    <w:bottom w:val="none" w:sz="0" w:space="0" w:color="auto"/>
                    <w:right w:val="none" w:sz="0" w:space="0" w:color="auto"/>
                  </w:divBdr>
                  <w:divsChild>
                    <w:div w:id="2075279582">
                      <w:marLeft w:val="0"/>
                      <w:marRight w:val="0"/>
                      <w:marTop w:val="0"/>
                      <w:marBottom w:val="450"/>
                      <w:divBdr>
                        <w:top w:val="none" w:sz="0" w:space="0" w:color="auto"/>
                        <w:left w:val="none" w:sz="0" w:space="0" w:color="auto"/>
                        <w:bottom w:val="none" w:sz="0" w:space="0" w:color="auto"/>
                        <w:right w:val="none" w:sz="0" w:space="0" w:color="auto"/>
                      </w:divBdr>
                      <w:divsChild>
                        <w:div w:id="57018652">
                          <w:marLeft w:val="0"/>
                          <w:marRight w:val="0"/>
                          <w:marTop w:val="0"/>
                          <w:marBottom w:val="0"/>
                          <w:divBdr>
                            <w:top w:val="none" w:sz="0" w:space="0" w:color="auto"/>
                            <w:left w:val="none" w:sz="0" w:space="0" w:color="auto"/>
                            <w:bottom w:val="none" w:sz="0" w:space="0" w:color="auto"/>
                            <w:right w:val="none" w:sz="0" w:space="0" w:color="auto"/>
                          </w:divBdr>
                          <w:divsChild>
                            <w:div w:id="2643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6390">
      <w:bodyDiv w:val="1"/>
      <w:marLeft w:val="0"/>
      <w:marRight w:val="0"/>
      <w:marTop w:val="0"/>
      <w:marBottom w:val="0"/>
      <w:divBdr>
        <w:top w:val="none" w:sz="0" w:space="0" w:color="auto"/>
        <w:left w:val="none" w:sz="0" w:space="0" w:color="auto"/>
        <w:bottom w:val="none" w:sz="0" w:space="0" w:color="auto"/>
        <w:right w:val="none" w:sz="0" w:space="0" w:color="auto"/>
      </w:divBdr>
      <w:divsChild>
        <w:div w:id="282732510">
          <w:marLeft w:val="0"/>
          <w:marRight w:val="0"/>
          <w:marTop w:val="0"/>
          <w:marBottom w:val="0"/>
          <w:divBdr>
            <w:top w:val="none" w:sz="0" w:space="0" w:color="auto"/>
            <w:left w:val="none" w:sz="0" w:space="0" w:color="auto"/>
            <w:bottom w:val="none" w:sz="0" w:space="0" w:color="auto"/>
            <w:right w:val="none" w:sz="0" w:space="0" w:color="auto"/>
          </w:divBdr>
          <w:divsChild>
            <w:div w:id="1960797155">
              <w:marLeft w:val="0"/>
              <w:marRight w:val="0"/>
              <w:marTop w:val="0"/>
              <w:marBottom w:val="0"/>
              <w:divBdr>
                <w:top w:val="none" w:sz="0" w:space="0" w:color="auto"/>
                <w:left w:val="none" w:sz="0" w:space="0" w:color="auto"/>
                <w:bottom w:val="none" w:sz="0" w:space="0" w:color="auto"/>
                <w:right w:val="none" w:sz="0" w:space="0" w:color="auto"/>
              </w:divBdr>
              <w:divsChild>
                <w:div w:id="1703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128">
          <w:marLeft w:val="0"/>
          <w:marRight w:val="0"/>
          <w:marTop w:val="0"/>
          <w:marBottom w:val="0"/>
          <w:divBdr>
            <w:top w:val="none" w:sz="0" w:space="0" w:color="auto"/>
            <w:left w:val="none" w:sz="0" w:space="0" w:color="auto"/>
            <w:bottom w:val="none" w:sz="0" w:space="0" w:color="auto"/>
            <w:right w:val="none" w:sz="0" w:space="0" w:color="auto"/>
          </w:divBdr>
          <w:divsChild>
            <w:div w:id="1026247548">
              <w:marLeft w:val="0"/>
              <w:marRight w:val="0"/>
              <w:marTop w:val="0"/>
              <w:marBottom w:val="0"/>
              <w:divBdr>
                <w:top w:val="none" w:sz="0" w:space="0" w:color="auto"/>
                <w:left w:val="none" w:sz="0" w:space="0" w:color="auto"/>
                <w:bottom w:val="none" w:sz="0" w:space="0" w:color="auto"/>
                <w:right w:val="none" w:sz="0" w:space="0" w:color="auto"/>
              </w:divBdr>
              <w:divsChild>
                <w:div w:id="570963042">
                  <w:marLeft w:val="0"/>
                  <w:marRight w:val="0"/>
                  <w:marTop w:val="0"/>
                  <w:marBottom w:val="0"/>
                  <w:divBdr>
                    <w:top w:val="none" w:sz="0" w:space="0" w:color="auto"/>
                    <w:left w:val="none" w:sz="0" w:space="0" w:color="auto"/>
                    <w:bottom w:val="none" w:sz="0" w:space="0" w:color="auto"/>
                    <w:right w:val="none" w:sz="0" w:space="0" w:color="auto"/>
                  </w:divBdr>
                  <w:divsChild>
                    <w:div w:id="590361064">
                      <w:marLeft w:val="0"/>
                      <w:marRight w:val="0"/>
                      <w:marTop w:val="0"/>
                      <w:marBottom w:val="450"/>
                      <w:divBdr>
                        <w:top w:val="none" w:sz="0" w:space="0" w:color="auto"/>
                        <w:left w:val="none" w:sz="0" w:space="0" w:color="auto"/>
                        <w:bottom w:val="none" w:sz="0" w:space="0" w:color="auto"/>
                        <w:right w:val="none" w:sz="0" w:space="0" w:color="auto"/>
                      </w:divBdr>
                      <w:divsChild>
                        <w:div w:id="366416434">
                          <w:marLeft w:val="0"/>
                          <w:marRight w:val="0"/>
                          <w:marTop w:val="0"/>
                          <w:marBottom w:val="0"/>
                          <w:divBdr>
                            <w:top w:val="none" w:sz="0" w:space="0" w:color="auto"/>
                            <w:left w:val="none" w:sz="0" w:space="0" w:color="auto"/>
                            <w:bottom w:val="none" w:sz="0" w:space="0" w:color="auto"/>
                            <w:right w:val="none" w:sz="0" w:space="0" w:color="auto"/>
                          </w:divBdr>
                          <w:divsChild>
                            <w:div w:id="1748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1C6E-AA7A-4785-A8CB-4D695A66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4694</Words>
  <Characters>26760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Ира Сыйдина</cp:lastModifiedBy>
  <cp:revision>12</cp:revision>
  <cp:lastPrinted>2025-10-08T22:13:00Z</cp:lastPrinted>
  <dcterms:created xsi:type="dcterms:W3CDTF">2024-10-11T01:09:00Z</dcterms:created>
  <dcterms:modified xsi:type="dcterms:W3CDTF">2025-10-20T00:48:00Z</dcterms:modified>
</cp:coreProperties>
</file>